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AD64" w14:textId="4F0E0775" w:rsidR="00B02D76" w:rsidRDefault="002E39C2" w:rsidP="002E39C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16 Pupil Premium Plus Funding 2023/4</w:t>
      </w:r>
    </w:p>
    <w:p w14:paraId="6840EC11" w14:textId="20554AE0" w:rsidR="002E39C2" w:rsidRDefault="002E39C2" w:rsidP="002E39C2">
      <w:pPr>
        <w:jc w:val="center"/>
        <w:rPr>
          <w:rFonts w:ascii="Arial" w:hAnsi="Arial" w:cs="Arial"/>
          <w:sz w:val="24"/>
          <w:szCs w:val="24"/>
        </w:rPr>
      </w:pPr>
    </w:p>
    <w:p w14:paraId="71F72B46" w14:textId="77777777" w:rsidR="002E39C2" w:rsidRPr="002E39C2" w:rsidRDefault="002E39C2" w:rsidP="002E39C2">
      <w:pPr>
        <w:rPr>
          <w:rFonts w:ascii="Arial" w:hAnsi="Arial" w:cs="Arial"/>
          <w:sz w:val="24"/>
          <w:szCs w:val="24"/>
        </w:rPr>
      </w:pPr>
      <w:r w:rsidRPr="002E39C2">
        <w:rPr>
          <w:rFonts w:ascii="Arial" w:hAnsi="Arial" w:cs="Arial"/>
          <w:sz w:val="24"/>
          <w:szCs w:val="24"/>
        </w:rPr>
        <w:t xml:space="preserve">The purpose of Post 16 Pupil Premium Plus funding is to provide additional funding for looked-after children and care leavers at post-16 to all local authorities, from April 2023 to March 2024. </w:t>
      </w:r>
    </w:p>
    <w:p w14:paraId="7808BBAB" w14:textId="6E789016" w:rsidR="002E39C2" w:rsidRPr="002E39C2" w:rsidRDefault="002E39C2" w:rsidP="002E39C2">
      <w:pPr>
        <w:rPr>
          <w:rFonts w:ascii="Arial" w:hAnsi="Arial" w:cs="Arial"/>
          <w:sz w:val="24"/>
          <w:szCs w:val="24"/>
        </w:rPr>
      </w:pPr>
      <w:r w:rsidRPr="002E39C2">
        <w:rPr>
          <w:rFonts w:ascii="Arial" w:hAnsi="Arial" w:cs="Arial"/>
          <w:sz w:val="24"/>
          <w:szCs w:val="24"/>
        </w:rPr>
        <w:t xml:space="preserve">This funding will provide support to local authorities in England for expenditure lawfully incurred or to be incurred by </w:t>
      </w:r>
      <w:r w:rsidR="009D3660">
        <w:rPr>
          <w:rFonts w:ascii="Arial" w:hAnsi="Arial" w:cs="Arial"/>
          <w:sz w:val="24"/>
          <w:szCs w:val="24"/>
        </w:rPr>
        <w:t>Camden Virtual School</w:t>
      </w:r>
      <w:r w:rsidRPr="002E39C2">
        <w:rPr>
          <w:rFonts w:ascii="Arial" w:hAnsi="Arial" w:cs="Arial"/>
          <w:sz w:val="24"/>
          <w:szCs w:val="24"/>
        </w:rPr>
        <w:t xml:space="preserve"> to extend support to looked-after children and care at post-16. </w:t>
      </w:r>
    </w:p>
    <w:p w14:paraId="03262E46" w14:textId="27742FD6" w:rsidR="002E39C2" w:rsidRPr="00EA2624" w:rsidRDefault="002E39C2" w:rsidP="002E39C2">
      <w:pPr>
        <w:rPr>
          <w:rFonts w:ascii="Arial" w:hAnsi="Arial" w:cs="Arial"/>
          <w:sz w:val="24"/>
          <w:szCs w:val="24"/>
        </w:rPr>
      </w:pPr>
      <w:r w:rsidRPr="002E39C2">
        <w:rPr>
          <w:rFonts w:ascii="Arial" w:hAnsi="Arial" w:cs="Arial"/>
          <w:sz w:val="24"/>
          <w:szCs w:val="24"/>
        </w:rPr>
        <w:t xml:space="preserve">Camden Virtual School Post 16 will spend Post 16 Pupil Premium Plus </w:t>
      </w:r>
      <w:r w:rsidR="0058005E" w:rsidRPr="002E39C2">
        <w:rPr>
          <w:rFonts w:ascii="Arial" w:hAnsi="Arial" w:cs="Arial"/>
          <w:sz w:val="24"/>
          <w:szCs w:val="24"/>
        </w:rPr>
        <w:t>funding</w:t>
      </w:r>
      <w:r w:rsidRPr="002E39C2">
        <w:rPr>
          <w:rFonts w:ascii="Arial" w:hAnsi="Arial" w:cs="Arial"/>
          <w:sz w:val="24"/>
          <w:szCs w:val="24"/>
        </w:rPr>
        <w:t xml:space="preserve"> to support </w:t>
      </w:r>
      <w:r w:rsidR="00F43B29">
        <w:rPr>
          <w:rFonts w:ascii="Arial" w:hAnsi="Arial" w:cs="Arial"/>
          <w:sz w:val="24"/>
          <w:szCs w:val="24"/>
        </w:rPr>
        <w:t xml:space="preserve">related </w:t>
      </w:r>
      <w:r w:rsidRPr="002E39C2">
        <w:rPr>
          <w:rFonts w:ascii="Arial" w:hAnsi="Arial" w:cs="Arial"/>
          <w:sz w:val="24"/>
          <w:szCs w:val="24"/>
        </w:rPr>
        <w:t>costs</w:t>
      </w:r>
      <w:r w:rsidR="00446B23">
        <w:rPr>
          <w:rFonts w:ascii="Arial" w:hAnsi="Arial" w:cs="Arial"/>
          <w:sz w:val="24"/>
          <w:szCs w:val="24"/>
        </w:rPr>
        <w:t>, to</w:t>
      </w:r>
      <w:r w:rsidRPr="002E39C2">
        <w:rPr>
          <w:rFonts w:ascii="Arial" w:hAnsi="Arial" w:cs="Arial"/>
          <w:sz w:val="24"/>
          <w:szCs w:val="24"/>
        </w:rPr>
        <w:t xml:space="preserve"> enable us to meet </w:t>
      </w:r>
      <w:r w:rsidR="007017A5">
        <w:rPr>
          <w:rFonts w:ascii="Arial" w:hAnsi="Arial" w:cs="Arial"/>
          <w:sz w:val="24"/>
          <w:szCs w:val="24"/>
        </w:rPr>
        <w:t xml:space="preserve">our </w:t>
      </w:r>
      <w:r w:rsidRPr="002E39C2">
        <w:rPr>
          <w:rFonts w:ascii="Arial" w:hAnsi="Arial" w:cs="Arial"/>
          <w:sz w:val="24"/>
          <w:szCs w:val="24"/>
        </w:rPr>
        <w:t xml:space="preserve">duty, taking account of the statutory guidance </w:t>
      </w:r>
      <w:r w:rsidR="00446B23">
        <w:rPr>
          <w:rFonts w:ascii="Arial" w:hAnsi="Arial" w:cs="Arial"/>
          <w:sz w:val="24"/>
          <w:szCs w:val="24"/>
        </w:rPr>
        <w:t>‘</w:t>
      </w:r>
      <w:r w:rsidRPr="002E39C2">
        <w:rPr>
          <w:rFonts w:ascii="Arial" w:hAnsi="Arial" w:cs="Arial"/>
          <w:sz w:val="24"/>
          <w:szCs w:val="24"/>
        </w:rPr>
        <w:t>Promoting the education of looked-after and previously looked-after children</w:t>
      </w:r>
      <w:r w:rsidR="00446B23">
        <w:rPr>
          <w:rFonts w:ascii="Arial" w:hAnsi="Arial" w:cs="Arial"/>
          <w:sz w:val="24"/>
          <w:szCs w:val="24"/>
        </w:rPr>
        <w:t>’</w:t>
      </w:r>
      <w:r w:rsidRPr="002E39C2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="00EA2624" w:rsidRPr="00EA2624">
          <w:rPr>
            <w:rStyle w:val="Hyperlink"/>
            <w:rFonts w:ascii="Arial" w:hAnsi="Arial" w:cs="Arial"/>
            <w:sz w:val="24"/>
            <w:szCs w:val="24"/>
          </w:rPr>
          <w:t>Promoting the education of looked-after and previously looked-after children - GOV.UK (www.gov.uk)</w:t>
        </w:r>
      </w:hyperlink>
      <w:r w:rsidR="00EA2624" w:rsidRPr="00EA2624">
        <w:rPr>
          <w:rFonts w:ascii="Arial" w:hAnsi="Arial" w:cs="Arial"/>
          <w:sz w:val="24"/>
          <w:szCs w:val="24"/>
        </w:rPr>
        <w:t xml:space="preserve">, </w:t>
      </w:r>
      <w:r w:rsidRPr="00EA2624">
        <w:rPr>
          <w:rFonts w:ascii="Arial" w:hAnsi="Arial" w:cs="Arial"/>
          <w:sz w:val="24"/>
          <w:szCs w:val="24"/>
        </w:rPr>
        <w:t>published on 26th February 2018.</w:t>
      </w:r>
    </w:p>
    <w:p w14:paraId="056A81B0" w14:textId="5043EA66" w:rsidR="00955F13" w:rsidRDefault="00B05624" w:rsidP="002E39C2">
      <w:pPr>
        <w:rPr>
          <w:rFonts w:ascii="Arial" w:hAnsi="Arial" w:cs="Arial"/>
          <w:sz w:val="24"/>
          <w:szCs w:val="24"/>
        </w:rPr>
      </w:pPr>
      <w:r w:rsidRPr="00EA2624">
        <w:rPr>
          <w:rFonts w:ascii="Arial" w:hAnsi="Arial" w:cs="Arial"/>
          <w:sz w:val="24"/>
          <w:szCs w:val="24"/>
        </w:rPr>
        <w:t>Post 16 Pupil</w:t>
      </w:r>
      <w:r>
        <w:rPr>
          <w:rFonts w:ascii="Arial" w:hAnsi="Arial" w:cs="Arial"/>
          <w:sz w:val="24"/>
          <w:szCs w:val="24"/>
        </w:rPr>
        <w:t xml:space="preserve"> Premium Plus c</w:t>
      </w:r>
      <w:r w:rsidR="00081692">
        <w:rPr>
          <w:rFonts w:ascii="Arial" w:hAnsi="Arial" w:cs="Arial"/>
          <w:sz w:val="24"/>
          <w:szCs w:val="24"/>
        </w:rPr>
        <w:t>osts</w:t>
      </w:r>
      <w:r>
        <w:rPr>
          <w:rFonts w:ascii="Arial" w:hAnsi="Arial" w:cs="Arial"/>
          <w:sz w:val="24"/>
          <w:szCs w:val="24"/>
        </w:rPr>
        <w:t>,</w:t>
      </w:r>
      <w:r w:rsidR="00081692">
        <w:rPr>
          <w:rFonts w:ascii="Arial" w:hAnsi="Arial" w:cs="Arial"/>
          <w:sz w:val="24"/>
          <w:szCs w:val="24"/>
        </w:rPr>
        <w:t xml:space="preserve"> </w:t>
      </w:r>
      <w:r w:rsidR="001876C4">
        <w:rPr>
          <w:rFonts w:ascii="Arial" w:hAnsi="Arial" w:cs="Arial"/>
          <w:sz w:val="24"/>
          <w:szCs w:val="24"/>
        </w:rPr>
        <w:t xml:space="preserve">can be requested by a Social Worker, Personal Advisor or Designated Teacher for Post 16 Children looked-after and Care Leavers aged 18yrs in education or training, by submitting a SMART Target request in the Personal Education Plan, </w:t>
      </w:r>
      <w:r w:rsidR="00F16BD2">
        <w:rPr>
          <w:rFonts w:ascii="Arial" w:hAnsi="Arial" w:cs="Arial"/>
          <w:sz w:val="24"/>
          <w:szCs w:val="24"/>
        </w:rPr>
        <w:t>(</w:t>
      </w:r>
      <w:r w:rsidR="001876C4">
        <w:rPr>
          <w:rFonts w:ascii="Arial" w:hAnsi="Arial" w:cs="Arial"/>
          <w:sz w:val="24"/>
          <w:szCs w:val="24"/>
        </w:rPr>
        <w:t>PEP</w:t>
      </w:r>
      <w:r w:rsidR="00F16BD2">
        <w:rPr>
          <w:rFonts w:ascii="Arial" w:hAnsi="Arial" w:cs="Arial"/>
          <w:sz w:val="24"/>
          <w:szCs w:val="24"/>
        </w:rPr>
        <w:t xml:space="preserve">).  Post 16 Pupil Premium Plus costs </w:t>
      </w:r>
      <w:r w:rsidR="00081692">
        <w:rPr>
          <w:rFonts w:ascii="Arial" w:hAnsi="Arial" w:cs="Arial"/>
          <w:sz w:val="24"/>
          <w:szCs w:val="24"/>
        </w:rPr>
        <w:t>may include the following:</w:t>
      </w:r>
    </w:p>
    <w:p w14:paraId="3E38AE72" w14:textId="394F289A" w:rsidR="00E14F4C" w:rsidRDefault="00E14F4C" w:rsidP="002E3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273BF2">
        <w:rPr>
          <w:rFonts w:ascii="Arial" w:hAnsi="Arial" w:cs="Arial"/>
          <w:i/>
          <w:iCs/>
          <w:sz w:val="24"/>
          <w:szCs w:val="24"/>
        </w:rPr>
        <w:t>Please note</w:t>
      </w:r>
      <w:r w:rsidR="00171DAE" w:rsidRPr="00273BF2">
        <w:rPr>
          <w:rFonts w:ascii="Arial" w:hAnsi="Arial" w:cs="Arial"/>
          <w:i/>
          <w:iCs/>
          <w:sz w:val="24"/>
          <w:szCs w:val="24"/>
        </w:rPr>
        <w:t xml:space="preserve"> submissions requests for Post 16 Pupil Premium Plus are only considered for </w:t>
      </w:r>
      <w:r w:rsidR="00273BF2" w:rsidRPr="00273BF2">
        <w:rPr>
          <w:rFonts w:ascii="Arial" w:hAnsi="Arial" w:cs="Arial"/>
          <w:i/>
          <w:iCs/>
          <w:sz w:val="24"/>
          <w:szCs w:val="24"/>
        </w:rPr>
        <w:t>costs which</w:t>
      </w:r>
      <w:r w:rsidRPr="00273BF2">
        <w:rPr>
          <w:rFonts w:ascii="Arial" w:hAnsi="Arial" w:cs="Arial"/>
          <w:i/>
          <w:iCs/>
          <w:sz w:val="24"/>
          <w:szCs w:val="24"/>
        </w:rPr>
        <w:t xml:space="preserve"> do not fall under the provision of the Education Bursar</w:t>
      </w:r>
      <w:r w:rsidR="008B03BE">
        <w:rPr>
          <w:rFonts w:ascii="Arial" w:hAnsi="Arial" w:cs="Arial"/>
          <w:i/>
          <w:iCs/>
          <w:sz w:val="24"/>
          <w:szCs w:val="24"/>
        </w:rPr>
        <w:t>ies</w:t>
      </w:r>
      <w:r w:rsidRPr="00273BF2">
        <w:rPr>
          <w:rFonts w:ascii="Arial" w:hAnsi="Arial" w:cs="Arial"/>
          <w:i/>
          <w:iCs/>
          <w:sz w:val="24"/>
          <w:szCs w:val="24"/>
        </w:rPr>
        <w:t xml:space="preserve"> provided by further education or training providers</w:t>
      </w:r>
      <w:r w:rsidR="008B03BE">
        <w:rPr>
          <w:rFonts w:ascii="Arial" w:hAnsi="Arial" w:cs="Arial"/>
          <w:i/>
          <w:iCs/>
          <w:sz w:val="24"/>
          <w:szCs w:val="24"/>
        </w:rPr>
        <w:t>, see below for further details</w:t>
      </w:r>
      <w:r w:rsidR="001876C4">
        <w:rPr>
          <w:rFonts w:ascii="Arial" w:hAnsi="Arial" w:cs="Arial"/>
          <w:sz w:val="24"/>
          <w:szCs w:val="24"/>
        </w:rPr>
        <w:t>)</w:t>
      </w:r>
      <w:r w:rsidR="008B03BE">
        <w:rPr>
          <w:rFonts w:ascii="Arial" w:hAnsi="Arial" w:cs="Arial"/>
          <w:sz w:val="24"/>
          <w:szCs w:val="24"/>
        </w:rPr>
        <w:t>.</w:t>
      </w:r>
    </w:p>
    <w:p w14:paraId="3A560AA9" w14:textId="30A70DAC" w:rsidR="00081692" w:rsidRDefault="00081692" w:rsidP="000816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Tuition</w:t>
      </w:r>
      <w:r w:rsidR="00F146A8">
        <w:rPr>
          <w:rFonts w:ascii="Arial" w:hAnsi="Arial" w:cs="Arial"/>
          <w:sz w:val="24"/>
          <w:szCs w:val="24"/>
        </w:rPr>
        <w:t xml:space="preserve"> support for Post 16</w:t>
      </w:r>
    </w:p>
    <w:p w14:paraId="4DE3F3A7" w14:textId="3A12D704" w:rsidR="00EA2624" w:rsidRDefault="00EA2624" w:rsidP="000816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Education, </w:t>
      </w:r>
      <w:r w:rsidR="00EF358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mployment</w:t>
      </w:r>
      <w:r w:rsidR="00EF3582">
        <w:rPr>
          <w:rFonts w:ascii="Arial" w:hAnsi="Arial" w:cs="Arial"/>
          <w:sz w:val="24"/>
          <w:szCs w:val="24"/>
        </w:rPr>
        <w:t xml:space="preserve"> or Training re-integration opportunities for Post 16. </w:t>
      </w:r>
    </w:p>
    <w:p w14:paraId="581302D5" w14:textId="4258BE61" w:rsidR="003B44A9" w:rsidRDefault="003B44A9" w:rsidP="0008169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Enrichment activities</w:t>
      </w:r>
      <w:r w:rsidR="00D11A67">
        <w:rPr>
          <w:rFonts w:ascii="Arial" w:hAnsi="Arial" w:cs="Arial"/>
          <w:sz w:val="24"/>
          <w:szCs w:val="24"/>
        </w:rPr>
        <w:t>/vocational taster days</w:t>
      </w:r>
      <w:r w:rsidR="00F146A8">
        <w:rPr>
          <w:rFonts w:ascii="Arial" w:hAnsi="Arial" w:cs="Arial"/>
          <w:sz w:val="24"/>
          <w:szCs w:val="24"/>
        </w:rPr>
        <w:t xml:space="preserve"> for Post 16</w:t>
      </w:r>
    </w:p>
    <w:p w14:paraId="668B911F" w14:textId="5AF69210" w:rsidR="00597D8A" w:rsidRPr="00597D8A" w:rsidRDefault="00597D8A" w:rsidP="00597D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C</w:t>
      </w:r>
      <w:r w:rsidR="00081692" w:rsidRPr="00597D8A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omputers</w:t>
      </w:r>
      <w:r w:rsidR="00DE4BD6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 xml:space="preserve"> </w:t>
      </w:r>
      <w:r w:rsidR="00811A76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 xml:space="preserve">- </w:t>
      </w:r>
      <w:r w:rsidR="00DE4BD6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(</w:t>
      </w:r>
      <w:r w:rsidR="00DE4BD6" w:rsidRPr="00811A76">
        <w:rPr>
          <w:rFonts w:ascii="Helvetica" w:eastAsia="Times New Roman" w:hAnsi="Helvetica" w:cs="Times New Roman"/>
          <w:i/>
          <w:iCs/>
          <w:color w:val="0B0C0C"/>
          <w:sz w:val="24"/>
          <w:szCs w:val="24"/>
          <w:lang w:eastAsia="en-GB"/>
        </w:rPr>
        <w:t xml:space="preserve">where not agreed </w:t>
      </w:r>
      <w:r w:rsidR="00811A76" w:rsidRPr="00811A76">
        <w:rPr>
          <w:rFonts w:ascii="Helvetica" w:eastAsia="Times New Roman" w:hAnsi="Helvetica" w:cs="Times New Roman"/>
          <w:i/>
          <w:iCs/>
          <w:color w:val="0B0C0C"/>
          <w:sz w:val="24"/>
          <w:szCs w:val="24"/>
          <w:lang w:eastAsia="en-GB"/>
        </w:rPr>
        <w:t>to be purchased by an education/training provider from the Education Bursary</w:t>
      </w:r>
      <w:r w:rsidR="00811A76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).</w:t>
      </w:r>
    </w:p>
    <w:p w14:paraId="342CFDD2" w14:textId="687A7472" w:rsidR="000114B9" w:rsidRPr="000114B9" w:rsidRDefault="005609FD" w:rsidP="000114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97D8A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Coaching support for Post 1</w:t>
      </w:r>
      <w:r w:rsidR="000114B9"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6</w:t>
      </w:r>
    </w:p>
    <w:p w14:paraId="65CBA429" w14:textId="78A7BA4E" w:rsidR="000114B9" w:rsidRPr="000114B9" w:rsidRDefault="000114B9" w:rsidP="000114B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Helvetica" w:eastAsia="Times New Roman" w:hAnsi="Helvetica" w:cs="Times New Roman"/>
          <w:color w:val="0B0C0C"/>
          <w:sz w:val="24"/>
          <w:szCs w:val="24"/>
          <w:lang w:eastAsia="en-GB"/>
        </w:rPr>
        <w:t>Training</w:t>
      </w:r>
    </w:p>
    <w:p w14:paraId="3E9B0BB2" w14:textId="26A21C86" w:rsidR="00686071" w:rsidRPr="00D27A8E" w:rsidRDefault="00686071" w:rsidP="000114B9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bCs/>
          <w:sz w:val="24"/>
          <w:szCs w:val="24"/>
        </w:rPr>
      </w:pPr>
      <w:r w:rsidRPr="00D27A8E">
        <w:rPr>
          <w:rFonts w:ascii="Arial" w:hAnsi="Arial" w:cs="Arial"/>
          <w:b/>
          <w:bCs/>
          <w:sz w:val="24"/>
          <w:szCs w:val="24"/>
        </w:rPr>
        <w:t>16-19 Education Bursary</w:t>
      </w:r>
    </w:p>
    <w:p w14:paraId="2D16252D" w14:textId="459D0D88" w:rsidR="00DD7797" w:rsidRDefault="002E39C2" w:rsidP="002E39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16 Pupil Premium Plus funding is funding allocated to Camden Virtual School, which does not take the place of the 16-19 Education Bursary, which can be applied for through every Department for Education</w:t>
      </w:r>
      <w:r w:rsidR="00DD7797">
        <w:rPr>
          <w:rFonts w:ascii="Arial" w:hAnsi="Arial" w:cs="Arial"/>
          <w:sz w:val="24"/>
          <w:szCs w:val="24"/>
        </w:rPr>
        <w:t>, (DfE) registered further education provision or training provider.</w:t>
      </w:r>
    </w:p>
    <w:p w14:paraId="700EFAA4" w14:textId="7847DF16" w:rsidR="00DD7797" w:rsidRDefault="00DD7797" w:rsidP="002E39C2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‘</w:t>
      </w:r>
      <w:r w:rsidRPr="00DD7797">
        <w:rPr>
          <w:rFonts w:ascii="Arial" w:hAnsi="Arial" w:cs="Arial"/>
          <w:i/>
          <w:iCs/>
          <w:sz w:val="24"/>
          <w:szCs w:val="24"/>
        </w:rPr>
        <w:t xml:space="preserve">This is a bursary to help with education related costs for </w:t>
      </w:r>
      <w:proofErr w:type="gramStart"/>
      <w:r w:rsidRPr="00DD7797">
        <w:rPr>
          <w:rFonts w:ascii="Arial" w:hAnsi="Arial" w:cs="Arial"/>
          <w:i/>
          <w:iCs/>
          <w:sz w:val="24"/>
          <w:szCs w:val="24"/>
        </w:rPr>
        <w:t>16 to 19 year-olds</w:t>
      </w:r>
      <w:proofErr w:type="gramEnd"/>
      <w:r w:rsidRPr="00DD7797">
        <w:rPr>
          <w:rFonts w:ascii="Arial" w:hAnsi="Arial" w:cs="Arial"/>
          <w:i/>
          <w:iCs/>
          <w:sz w:val="24"/>
          <w:szCs w:val="24"/>
        </w:rPr>
        <w:t xml:space="preserve"> who are studying at school or college (not university) in England or on a training course. More information is available at: 16-19-bursary-fund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hyperlink r:id="rId6" w:history="1">
        <w:r w:rsidRPr="00DD7797">
          <w:rPr>
            <w:rStyle w:val="Hyperlink"/>
            <w:rFonts w:ascii="Arial" w:hAnsi="Arial" w:cs="Arial"/>
            <w:i/>
            <w:iCs/>
            <w:sz w:val="24"/>
            <w:szCs w:val="24"/>
          </w:rPr>
          <w:t>16 to 19 Bursary Fund: Overview - GOV.UK (www.gov.uk)</w:t>
        </w:r>
      </w:hyperlink>
      <w:r w:rsidRPr="00DD7797">
        <w:rPr>
          <w:rFonts w:ascii="Arial" w:hAnsi="Arial" w:cs="Arial"/>
          <w:i/>
          <w:iCs/>
          <w:sz w:val="24"/>
          <w:szCs w:val="24"/>
        </w:rPr>
        <w:t>’.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5CAB08F" w14:textId="77777777" w:rsidR="004562AB" w:rsidRPr="00686071" w:rsidRDefault="004562AB" w:rsidP="004562AB">
      <w:pPr>
        <w:rPr>
          <w:rFonts w:ascii="Arial" w:hAnsi="Arial" w:cs="Arial"/>
          <w:b/>
          <w:bCs/>
          <w:sz w:val="24"/>
          <w:szCs w:val="24"/>
        </w:rPr>
      </w:pPr>
      <w:r w:rsidRPr="00686071">
        <w:rPr>
          <w:rFonts w:ascii="Arial" w:hAnsi="Arial" w:cs="Arial"/>
          <w:b/>
          <w:bCs/>
          <w:sz w:val="24"/>
          <w:szCs w:val="24"/>
        </w:rPr>
        <w:t>What a bursary is for</w:t>
      </w:r>
    </w:p>
    <w:p w14:paraId="7FFA7292" w14:textId="1C919250" w:rsidR="004562AB" w:rsidRPr="004562AB" w:rsidRDefault="004562AB" w:rsidP="004562AB">
      <w:pPr>
        <w:rPr>
          <w:rFonts w:ascii="Arial" w:hAnsi="Arial" w:cs="Arial"/>
          <w:sz w:val="24"/>
          <w:szCs w:val="24"/>
        </w:rPr>
      </w:pPr>
      <w:r w:rsidRPr="004562AB">
        <w:rPr>
          <w:rFonts w:ascii="Arial" w:hAnsi="Arial" w:cs="Arial"/>
          <w:sz w:val="24"/>
          <w:szCs w:val="24"/>
        </w:rPr>
        <w:lastRenderedPageBreak/>
        <w:t xml:space="preserve">A bursary is money that </w:t>
      </w:r>
      <w:r>
        <w:rPr>
          <w:rFonts w:ascii="Arial" w:hAnsi="Arial" w:cs="Arial"/>
          <w:sz w:val="24"/>
          <w:szCs w:val="24"/>
        </w:rPr>
        <w:t xml:space="preserve">a Post 16 young person </w:t>
      </w:r>
      <w:r w:rsidRPr="004562AB"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 xml:space="preserve"> make a request to they’re further education provider or training provider, through the Personal Education plan to </w:t>
      </w:r>
      <w:r w:rsidRPr="004562AB">
        <w:rPr>
          <w:rFonts w:ascii="Arial" w:hAnsi="Arial" w:cs="Arial"/>
          <w:sz w:val="24"/>
          <w:szCs w:val="24"/>
        </w:rPr>
        <w:t>use to pay for things like:</w:t>
      </w:r>
    </w:p>
    <w:p w14:paraId="718467D5" w14:textId="77777777" w:rsidR="00170905" w:rsidRPr="004562AB" w:rsidRDefault="00170905" w:rsidP="00170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Essential c</w:t>
      </w:r>
      <w:r w:rsidRPr="004562AB">
        <w:rPr>
          <w:rFonts w:ascii="Arial" w:hAnsi="Arial" w:cs="Arial"/>
          <w:sz w:val="24"/>
          <w:szCs w:val="24"/>
        </w:rPr>
        <w:t>lothing, books and other equipment for your course</w:t>
      </w:r>
      <w:r>
        <w:rPr>
          <w:rFonts w:ascii="Arial" w:hAnsi="Arial" w:cs="Arial"/>
          <w:sz w:val="24"/>
          <w:szCs w:val="24"/>
        </w:rPr>
        <w:t xml:space="preserve">/training, </w:t>
      </w:r>
      <w:r w:rsidRPr="004562AB">
        <w:rPr>
          <w:rFonts w:ascii="Arial" w:hAnsi="Arial" w:cs="Arial"/>
          <w:sz w:val="24"/>
          <w:szCs w:val="24"/>
        </w:rPr>
        <w:t>transport and lunch on days you study</w:t>
      </w:r>
      <w:r>
        <w:rPr>
          <w:rFonts w:ascii="Arial" w:hAnsi="Arial" w:cs="Arial"/>
          <w:sz w:val="24"/>
          <w:szCs w:val="24"/>
        </w:rPr>
        <w:t>/train</w:t>
      </w:r>
      <w:r w:rsidRPr="004562AB">
        <w:rPr>
          <w:rFonts w:ascii="Arial" w:hAnsi="Arial" w:cs="Arial"/>
          <w:sz w:val="24"/>
          <w:szCs w:val="24"/>
        </w:rPr>
        <w:t xml:space="preserve"> or train</w:t>
      </w:r>
      <w:r>
        <w:rPr>
          <w:rFonts w:ascii="Arial" w:hAnsi="Arial" w:cs="Arial"/>
          <w:sz w:val="24"/>
          <w:szCs w:val="24"/>
        </w:rPr>
        <w:t xml:space="preserve"> fares.</w:t>
      </w:r>
    </w:p>
    <w:p w14:paraId="6E8CE941" w14:textId="77777777" w:rsidR="00DD7797" w:rsidRPr="002E39C2" w:rsidRDefault="00DD7797" w:rsidP="002E39C2">
      <w:pPr>
        <w:rPr>
          <w:rFonts w:ascii="Arial" w:hAnsi="Arial" w:cs="Arial"/>
          <w:sz w:val="24"/>
          <w:szCs w:val="24"/>
        </w:rPr>
      </w:pPr>
    </w:p>
    <w:sectPr w:rsidR="00DD7797" w:rsidRPr="002E3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D37"/>
    <w:multiLevelType w:val="multilevel"/>
    <w:tmpl w:val="73CA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605388"/>
    <w:multiLevelType w:val="hybridMultilevel"/>
    <w:tmpl w:val="C57CC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505923">
    <w:abstractNumId w:val="1"/>
  </w:num>
  <w:num w:numId="2" w16cid:durableId="75690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C2"/>
    <w:rsid w:val="000114B9"/>
    <w:rsid w:val="00081692"/>
    <w:rsid w:val="000F1CB7"/>
    <w:rsid w:val="00120419"/>
    <w:rsid w:val="00170905"/>
    <w:rsid w:val="00171DAE"/>
    <w:rsid w:val="001876C4"/>
    <w:rsid w:val="00273BF2"/>
    <w:rsid w:val="002E39C2"/>
    <w:rsid w:val="003B44A9"/>
    <w:rsid w:val="00442B30"/>
    <w:rsid w:val="00446B23"/>
    <w:rsid w:val="004562AB"/>
    <w:rsid w:val="004B12B5"/>
    <w:rsid w:val="00531E71"/>
    <w:rsid w:val="005609FD"/>
    <w:rsid w:val="0058005E"/>
    <w:rsid w:val="00597D8A"/>
    <w:rsid w:val="00686071"/>
    <w:rsid w:val="006F0603"/>
    <w:rsid w:val="007017A5"/>
    <w:rsid w:val="007E0B77"/>
    <w:rsid w:val="00811A76"/>
    <w:rsid w:val="008B03BE"/>
    <w:rsid w:val="00955F13"/>
    <w:rsid w:val="009A0FE6"/>
    <w:rsid w:val="009C01A6"/>
    <w:rsid w:val="009D3660"/>
    <w:rsid w:val="00A01490"/>
    <w:rsid w:val="00A86E4B"/>
    <w:rsid w:val="00B02D76"/>
    <w:rsid w:val="00B05624"/>
    <w:rsid w:val="00B9699F"/>
    <w:rsid w:val="00C52FBC"/>
    <w:rsid w:val="00D11A67"/>
    <w:rsid w:val="00D27A8E"/>
    <w:rsid w:val="00DD7797"/>
    <w:rsid w:val="00DE4BD6"/>
    <w:rsid w:val="00E14F4C"/>
    <w:rsid w:val="00EA2624"/>
    <w:rsid w:val="00EF3582"/>
    <w:rsid w:val="00F146A8"/>
    <w:rsid w:val="00F16BD2"/>
    <w:rsid w:val="00F43B29"/>
    <w:rsid w:val="00FB1F0F"/>
    <w:rsid w:val="00FC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126A"/>
  <w15:chartTrackingRefBased/>
  <w15:docId w15:val="{61E6D20F-2201-4024-9F4D-3532A929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77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1619-bursary-fund" TargetMode="External"/><Relationship Id="rId5" Type="http://schemas.openxmlformats.org/officeDocument/2006/relationships/hyperlink" Target="https://www.gov.uk/government/publications/promoting-the-education-of-looked-after-childr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Holder</dc:creator>
  <cp:keywords/>
  <dc:description/>
  <cp:lastModifiedBy>Mary Holder</cp:lastModifiedBy>
  <cp:revision>2</cp:revision>
  <dcterms:created xsi:type="dcterms:W3CDTF">2023-10-10T09:33:00Z</dcterms:created>
  <dcterms:modified xsi:type="dcterms:W3CDTF">2023-10-10T09:33:00Z</dcterms:modified>
</cp:coreProperties>
</file>