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C16F4" w14:textId="77777777" w:rsidR="005F1C77" w:rsidRDefault="005F1C77" w:rsidP="005F1C77">
      <w:pPr>
        <w:pStyle w:val="Default"/>
        <w:rPr>
          <w:b/>
          <w:bCs/>
          <w:sz w:val="32"/>
          <w:szCs w:val="32"/>
        </w:rPr>
      </w:pPr>
    </w:p>
    <w:p w14:paraId="35F94D0F" w14:textId="77777777" w:rsidR="005F1C77" w:rsidRPr="000B2112" w:rsidRDefault="005F1C77" w:rsidP="005F1C77">
      <w:pPr>
        <w:pStyle w:val="Default"/>
        <w:jc w:val="center"/>
        <w:rPr>
          <w:color w:val="auto"/>
          <w:sz w:val="22"/>
          <w:szCs w:val="22"/>
        </w:rPr>
      </w:pPr>
      <w:r w:rsidRPr="000B2112">
        <w:rPr>
          <w:color w:val="auto"/>
          <w:sz w:val="22"/>
          <w:szCs w:val="22"/>
        </w:rPr>
        <w:t>London Borough of Camden</w:t>
      </w:r>
    </w:p>
    <w:p w14:paraId="380DF7B1" w14:textId="77777777" w:rsidR="005F1C77" w:rsidRDefault="005F1C77" w:rsidP="005F1C77">
      <w:pPr>
        <w:pStyle w:val="Default"/>
        <w:jc w:val="center"/>
        <w:rPr>
          <w:b/>
          <w:bCs/>
          <w:sz w:val="32"/>
          <w:szCs w:val="32"/>
        </w:rPr>
      </w:pPr>
    </w:p>
    <w:p w14:paraId="0AE40078" w14:textId="77777777" w:rsidR="005F1C77" w:rsidRDefault="005F1C77" w:rsidP="005F1C77">
      <w:pPr>
        <w:pStyle w:val="Default"/>
        <w:jc w:val="center"/>
        <w:rPr>
          <w:b/>
          <w:bCs/>
          <w:sz w:val="32"/>
          <w:szCs w:val="32"/>
        </w:rPr>
      </w:pPr>
      <w:r>
        <w:rPr>
          <w:b/>
          <w:bCs/>
          <w:sz w:val="32"/>
          <w:szCs w:val="32"/>
        </w:rPr>
        <w:t>Employment, Skills and Supply Plan</w:t>
      </w:r>
    </w:p>
    <w:p w14:paraId="67F2B3CA" w14:textId="77777777" w:rsidR="005F1C77" w:rsidRDefault="005F1C77" w:rsidP="005F1C77">
      <w:pPr>
        <w:pStyle w:val="Default"/>
        <w:jc w:val="center"/>
        <w:rPr>
          <w:b/>
          <w:bCs/>
          <w:sz w:val="32"/>
          <w:szCs w:val="32"/>
        </w:rPr>
      </w:pPr>
    </w:p>
    <w:p w14:paraId="64E82F10" w14:textId="77777777" w:rsidR="001A1CBC" w:rsidRPr="005F1C77" w:rsidRDefault="001A1CBC" w:rsidP="001A1CBC">
      <w:pPr>
        <w:pStyle w:val="Default"/>
        <w:rPr>
          <w:b/>
          <w:bCs/>
          <w:sz w:val="28"/>
          <w:szCs w:val="28"/>
        </w:rPr>
      </w:pPr>
      <w:r w:rsidRPr="005F1C77">
        <w:rPr>
          <w:b/>
          <w:bCs/>
          <w:sz w:val="28"/>
          <w:szCs w:val="28"/>
        </w:rPr>
        <w:t>Site Address:</w:t>
      </w:r>
    </w:p>
    <w:p w14:paraId="3A625B1E" w14:textId="77777777" w:rsidR="001A1CBC" w:rsidRPr="005F1C77" w:rsidRDefault="001A1CBC" w:rsidP="001A1CBC">
      <w:pPr>
        <w:pStyle w:val="Default"/>
        <w:rPr>
          <w:b/>
          <w:bCs/>
          <w:sz w:val="28"/>
          <w:szCs w:val="28"/>
        </w:rPr>
      </w:pPr>
    </w:p>
    <w:p w14:paraId="6A4E73B9" w14:textId="77777777" w:rsidR="001A1CBC" w:rsidRDefault="001A1CBC" w:rsidP="005F1C77">
      <w:pPr>
        <w:pStyle w:val="Default"/>
        <w:rPr>
          <w:b/>
          <w:bCs/>
          <w:sz w:val="28"/>
          <w:szCs w:val="28"/>
        </w:rPr>
      </w:pPr>
      <w:r w:rsidRPr="005F1C77">
        <w:rPr>
          <w:b/>
          <w:bCs/>
          <w:sz w:val="28"/>
          <w:szCs w:val="28"/>
        </w:rPr>
        <w:t>Planning Ref Number:</w:t>
      </w:r>
    </w:p>
    <w:p w14:paraId="5EBA7AA3" w14:textId="77777777" w:rsidR="001A1CBC" w:rsidRDefault="001A1CBC" w:rsidP="005F1C77">
      <w:pPr>
        <w:pStyle w:val="Default"/>
        <w:rPr>
          <w:b/>
          <w:bCs/>
          <w:sz w:val="28"/>
          <w:szCs w:val="28"/>
        </w:rPr>
      </w:pPr>
    </w:p>
    <w:p w14:paraId="32FFB7C7" w14:textId="77777777" w:rsidR="005F1C77" w:rsidRPr="005F1C77" w:rsidRDefault="005F1C77" w:rsidP="005F1C77">
      <w:pPr>
        <w:pStyle w:val="Default"/>
        <w:rPr>
          <w:b/>
          <w:bCs/>
          <w:sz w:val="28"/>
          <w:szCs w:val="28"/>
        </w:rPr>
      </w:pPr>
      <w:r w:rsidRPr="005F1C77">
        <w:rPr>
          <w:b/>
          <w:bCs/>
          <w:sz w:val="28"/>
          <w:szCs w:val="28"/>
        </w:rPr>
        <w:t>Developer:</w:t>
      </w:r>
    </w:p>
    <w:p w14:paraId="173A0ABD" w14:textId="77777777" w:rsidR="005F1C77" w:rsidRPr="005F1C77" w:rsidRDefault="005F1C77" w:rsidP="005F1C77">
      <w:pPr>
        <w:pStyle w:val="Default"/>
        <w:rPr>
          <w:b/>
          <w:bCs/>
          <w:sz w:val="28"/>
          <w:szCs w:val="28"/>
        </w:rPr>
      </w:pPr>
    </w:p>
    <w:p w14:paraId="28BAA60A" w14:textId="77777777" w:rsidR="005F1C77" w:rsidRPr="005F1C77" w:rsidRDefault="00F45D23" w:rsidP="005F1C77">
      <w:pPr>
        <w:pStyle w:val="Default"/>
        <w:rPr>
          <w:b/>
          <w:bCs/>
          <w:sz w:val="28"/>
          <w:szCs w:val="28"/>
        </w:rPr>
      </w:pPr>
      <w:r>
        <w:rPr>
          <w:b/>
          <w:bCs/>
          <w:sz w:val="28"/>
          <w:szCs w:val="28"/>
        </w:rPr>
        <w:t xml:space="preserve">Main </w:t>
      </w:r>
      <w:r w:rsidR="005F1C77" w:rsidRPr="005F1C77">
        <w:rPr>
          <w:b/>
          <w:bCs/>
          <w:sz w:val="28"/>
          <w:szCs w:val="28"/>
        </w:rPr>
        <w:t>Contractor:</w:t>
      </w:r>
    </w:p>
    <w:p w14:paraId="1B809C03" w14:textId="77777777" w:rsidR="00B76EF0" w:rsidRDefault="00B76EF0" w:rsidP="005F1C77">
      <w:pPr>
        <w:pStyle w:val="Default"/>
        <w:rPr>
          <w:b/>
          <w:bCs/>
          <w:sz w:val="28"/>
          <w:szCs w:val="28"/>
        </w:rPr>
      </w:pPr>
    </w:p>
    <w:p w14:paraId="2FEDD26B" w14:textId="77777777" w:rsidR="00D968CB" w:rsidRDefault="00D968CB" w:rsidP="00D968CB">
      <w:pPr>
        <w:pStyle w:val="Default"/>
        <w:rPr>
          <w:b/>
          <w:bCs/>
          <w:sz w:val="28"/>
          <w:szCs w:val="28"/>
        </w:rPr>
      </w:pPr>
      <w:r>
        <w:rPr>
          <w:b/>
          <w:bCs/>
          <w:sz w:val="28"/>
          <w:szCs w:val="28"/>
        </w:rPr>
        <w:t>Build Value:</w:t>
      </w:r>
    </w:p>
    <w:p w14:paraId="51AE169B" w14:textId="77777777" w:rsidR="00D968CB" w:rsidRDefault="00D968CB" w:rsidP="00D968CB">
      <w:pPr>
        <w:pStyle w:val="Default"/>
        <w:rPr>
          <w:b/>
          <w:bCs/>
          <w:sz w:val="28"/>
          <w:szCs w:val="28"/>
        </w:rPr>
      </w:pPr>
    </w:p>
    <w:p w14:paraId="1EA619F1" w14:textId="77777777" w:rsidR="00D968CB" w:rsidRDefault="00D968CB" w:rsidP="00D968CB">
      <w:pPr>
        <w:pStyle w:val="Default"/>
        <w:rPr>
          <w:b/>
          <w:bCs/>
          <w:sz w:val="28"/>
          <w:szCs w:val="28"/>
        </w:rPr>
      </w:pPr>
      <w:r>
        <w:rPr>
          <w:b/>
          <w:bCs/>
          <w:sz w:val="28"/>
          <w:szCs w:val="28"/>
        </w:rPr>
        <w:t>Planned Start Date:</w:t>
      </w:r>
    </w:p>
    <w:p w14:paraId="653E0006" w14:textId="77777777" w:rsidR="00D968CB" w:rsidRDefault="00D968CB" w:rsidP="00D968CB">
      <w:pPr>
        <w:pStyle w:val="Default"/>
        <w:rPr>
          <w:b/>
          <w:bCs/>
          <w:sz w:val="28"/>
          <w:szCs w:val="28"/>
        </w:rPr>
      </w:pPr>
    </w:p>
    <w:p w14:paraId="1693DF57" w14:textId="77777777" w:rsidR="00D968CB" w:rsidRPr="00B41C2F" w:rsidRDefault="00D968CB" w:rsidP="00D968CB">
      <w:pPr>
        <w:pStyle w:val="Default"/>
        <w:rPr>
          <w:b/>
          <w:bCs/>
          <w:sz w:val="28"/>
          <w:szCs w:val="28"/>
        </w:rPr>
      </w:pPr>
      <w:r>
        <w:rPr>
          <w:b/>
          <w:bCs/>
          <w:sz w:val="28"/>
          <w:szCs w:val="28"/>
        </w:rPr>
        <w:t>Planned Completion Date:</w:t>
      </w:r>
    </w:p>
    <w:p w14:paraId="41EBDB6E" w14:textId="77777777" w:rsidR="00D968CB" w:rsidRPr="00B41C2F" w:rsidRDefault="00D968CB" w:rsidP="005F1C77">
      <w:pPr>
        <w:pStyle w:val="Default"/>
        <w:rPr>
          <w:b/>
          <w:bCs/>
          <w:sz w:val="28"/>
          <w:szCs w:val="28"/>
        </w:rPr>
      </w:pPr>
    </w:p>
    <w:p w14:paraId="104DE81A" w14:textId="77777777" w:rsidR="005F1C77" w:rsidRDefault="005F1C77" w:rsidP="005F1C77">
      <w:pPr>
        <w:pStyle w:val="Default"/>
        <w:rPr>
          <w:b/>
          <w:bCs/>
          <w:sz w:val="32"/>
          <w:szCs w:val="32"/>
        </w:rPr>
      </w:pPr>
    </w:p>
    <w:p w14:paraId="17CDD875" w14:textId="77777777" w:rsidR="005F1C77" w:rsidRPr="00326470" w:rsidRDefault="005F1C77" w:rsidP="005F1C77">
      <w:pPr>
        <w:pStyle w:val="Default"/>
        <w:numPr>
          <w:ilvl w:val="0"/>
          <w:numId w:val="5"/>
        </w:numPr>
        <w:rPr>
          <w:b/>
          <w:sz w:val="28"/>
          <w:szCs w:val="28"/>
        </w:rPr>
      </w:pPr>
      <w:r w:rsidRPr="00326470">
        <w:rPr>
          <w:b/>
          <w:sz w:val="28"/>
          <w:szCs w:val="28"/>
        </w:rPr>
        <w:t>Introduction</w:t>
      </w:r>
    </w:p>
    <w:p w14:paraId="4EF5BE05" w14:textId="77777777" w:rsidR="005F1C77" w:rsidRDefault="005F1C77" w:rsidP="005F1C77">
      <w:pPr>
        <w:autoSpaceDE w:val="0"/>
        <w:autoSpaceDN w:val="0"/>
        <w:adjustRightInd w:val="0"/>
        <w:spacing w:after="0" w:line="240" w:lineRule="auto"/>
        <w:ind w:left="567"/>
        <w:rPr>
          <w:rFonts w:ascii="Arial" w:hAnsi="Arial" w:cs="Arial"/>
        </w:rPr>
      </w:pPr>
    </w:p>
    <w:p w14:paraId="4487A487" w14:textId="77777777" w:rsidR="005F1C77" w:rsidRPr="00146E5E" w:rsidRDefault="005F1C77" w:rsidP="005F1C77">
      <w:pPr>
        <w:autoSpaceDE w:val="0"/>
        <w:autoSpaceDN w:val="0"/>
        <w:adjustRightInd w:val="0"/>
        <w:spacing w:after="0" w:line="240" w:lineRule="auto"/>
        <w:ind w:left="567"/>
        <w:rPr>
          <w:rFonts w:ascii="Arial" w:hAnsi="Arial" w:cs="Arial"/>
        </w:rPr>
      </w:pPr>
      <w:r w:rsidRPr="00146E5E">
        <w:rPr>
          <w:rFonts w:ascii="Arial" w:hAnsi="Arial" w:cs="Arial"/>
        </w:rPr>
        <w:t xml:space="preserve">The </w:t>
      </w:r>
      <w:r>
        <w:rPr>
          <w:rFonts w:ascii="Arial" w:hAnsi="Arial" w:cs="Arial"/>
        </w:rPr>
        <w:t xml:space="preserve">London borough of </w:t>
      </w:r>
      <w:r w:rsidRPr="00146E5E">
        <w:rPr>
          <w:rFonts w:ascii="Arial" w:hAnsi="Arial" w:cs="Arial"/>
        </w:rPr>
        <w:t xml:space="preserve">Camden is well placed to support developers and contractors to meet the outcomes identified within the </w:t>
      </w:r>
      <w:r w:rsidRPr="0036511B">
        <w:rPr>
          <w:rFonts w:ascii="Arial" w:hAnsi="Arial" w:cs="Arial"/>
          <w:b/>
        </w:rPr>
        <w:t>Employment</w:t>
      </w:r>
      <w:r w:rsidR="0036511B" w:rsidRPr="0036511B">
        <w:rPr>
          <w:rFonts w:ascii="Arial" w:hAnsi="Arial" w:cs="Arial"/>
          <w:b/>
        </w:rPr>
        <w:t xml:space="preserve">, Skills and Supply </w:t>
      </w:r>
      <w:r w:rsidRPr="0036511B">
        <w:rPr>
          <w:rFonts w:ascii="Arial" w:hAnsi="Arial" w:cs="Arial"/>
          <w:b/>
        </w:rPr>
        <w:t>Plan (ESSP).</w:t>
      </w:r>
      <w:r w:rsidRPr="00146E5E">
        <w:rPr>
          <w:rFonts w:ascii="Arial" w:hAnsi="Arial" w:cs="Arial"/>
        </w:rPr>
        <w:t xml:space="preserve"> The Council has embedded this approach in our S106 development and capital works. This methodology sets minimum outcome targets related to both the scale and type of development. </w:t>
      </w:r>
    </w:p>
    <w:p w14:paraId="22BF994D" w14:textId="77777777" w:rsidR="005F1C77" w:rsidRPr="00146E5E" w:rsidRDefault="005F1C77" w:rsidP="005F1C77">
      <w:pPr>
        <w:autoSpaceDE w:val="0"/>
        <w:autoSpaceDN w:val="0"/>
        <w:adjustRightInd w:val="0"/>
        <w:spacing w:after="0" w:line="240" w:lineRule="auto"/>
        <w:ind w:left="567"/>
        <w:rPr>
          <w:rFonts w:ascii="Arial" w:hAnsi="Arial" w:cs="Arial"/>
        </w:rPr>
      </w:pPr>
    </w:p>
    <w:p w14:paraId="2B68D2AD" w14:textId="77777777" w:rsidR="005F1C77" w:rsidRPr="00146E5E" w:rsidRDefault="005F1C77" w:rsidP="005F1C77">
      <w:pPr>
        <w:autoSpaceDE w:val="0"/>
        <w:autoSpaceDN w:val="0"/>
        <w:adjustRightInd w:val="0"/>
        <w:spacing w:after="0" w:line="240" w:lineRule="auto"/>
        <w:ind w:left="567"/>
        <w:rPr>
          <w:rFonts w:ascii="Arial" w:hAnsi="Arial" w:cs="Arial"/>
        </w:rPr>
      </w:pPr>
      <w:r w:rsidRPr="00146E5E">
        <w:rPr>
          <w:rFonts w:ascii="Arial" w:hAnsi="Arial" w:cs="Arial"/>
        </w:rPr>
        <w:t xml:space="preserve">Contractors and developers are required to submit an </w:t>
      </w:r>
      <w:r w:rsidR="0036511B" w:rsidRPr="0036511B">
        <w:rPr>
          <w:rFonts w:ascii="Arial" w:hAnsi="Arial" w:cs="Arial"/>
        </w:rPr>
        <w:t>ESSP</w:t>
      </w:r>
      <w:r w:rsidRPr="00146E5E">
        <w:rPr>
          <w:rFonts w:ascii="Arial" w:hAnsi="Arial" w:cs="Arial"/>
        </w:rPr>
        <w:t xml:space="preserve"> as part of their contract/planning obligation. These plans include the employment and skills benchmark targets, a target for local supply (supporting local businesses to bid for contracts) and a method statement outlining how the developers will work with the Council to deliver these targets. </w:t>
      </w:r>
    </w:p>
    <w:p w14:paraId="6F66F70F" w14:textId="77777777" w:rsidR="005F1C77" w:rsidRPr="00146E5E" w:rsidRDefault="005F1C77" w:rsidP="005F1C77">
      <w:pPr>
        <w:autoSpaceDE w:val="0"/>
        <w:autoSpaceDN w:val="0"/>
        <w:adjustRightInd w:val="0"/>
        <w:spacing w:after="0" w:line="240" w:lineRule="auto"/>
        <w:ind w:left="567"/>
        <w:rPr>
          <w:rFonts w:ascii="Arial" w:hAnsi="Arial" w:cs="Arial"/>
        </w:rPr>
      </w:pPr>
    </w:p>
    <w:p w14:paraId="5C20EDD6" w14:textId="77777777" w:rsidR="005F1C77" w:rsidRPr="00146E5E" w:rsidRDefault="005F1C77" w:rsidP="005F1C77">
      <w:pPr>
        <w:autoSpaceDE w:val="0"/>
        <w:autoSpaceDN w:val="0"/>
        <w:adjustRightInd w:val="0"/>
        <w:spacing w:after="0" w:line="240" w:lineRule="auto"/>
        <w:ind w:left="567"/>
        <w:rPr>
          <w:rFonts w:ascii="TT3C454o00" w:hAnsi="TT3C454o00" w:cs="TT3C454o00"/>
        </w:rPr>
      </w:pPr>
      <w:r w:rsidRPr="00146E5E">
        <w:rPr>
          <w:rFonts w:ascii="TT3C454o00" w:hAnsi="TT3C454o00" w:cs="TT3C454o00"/>
        </w:rPr>
        <w:t>The ESSP places a requirement on</w:t>
      </w:r>
      <w:r>
        <w:rPr>
          <w:rFonts w:ascii="TT3C454o00" w:hAnsi="TT3C454o00" w:cs="TT3C454o00"/>
        </w:rPr>
        <w:t xml:space="preserve"> </w:t>
      </w:r>
      <w:r w:rsidRPr="00146E5E">
        <w:rPr>
          <w:rFonts w:ascii="TT3C454o00" w:hAnsi="TT3C454o00" w:cs="TT3C454o00"/>
        </w:rPr>
        <w:t>the developers to work with the Council on all end use vacancies, providing job</w:t>
      </w:r>
      <w:r>
        <w:rPr>
          <w:rFonts w:ascii="TT3C454o00" w:hAnsi="TT3C454o00" w:cs="TT3C454o00"/>
        </w:rPr>
        <w:t xml:space="preserve"> </w:t>
      </w:r>
      <w:r w:rsidRPr="00146E5E">
        <w:rPr>
          <w:rFonts w:ascii="TT3C454o00" w:hAnsi="TT3C454o00" w:cs="TT3C454o00"/>
        </w:rPr>
        <w:t xml:space="preserve">descriptions at </w:t>
      </w:r>
      <w:r w:rsidRPr="003D176E">
        <w:rPr>
          <w:rFonts w:ascii="TT3C454o00" w:hAnsi="TT3C454o00" w:cs="TT3C454o00"/>
        </w:rPr>
        <w:t xml:space="preserve">least </w:t>
      </w:r>
      <w:r w:rsidRPr="00326470">
        <w:rPr>
          <w:rFonts w:ascii="TT3C454o00" w:hAnsi="TT3C454o00" w:cs="TT3C454o00"/>
          <w:b/>
        </w:rPr>
        <w:t>three months prior to recruitment.</w:t>
      </w:r>
    </w:p>
    <w:p w14:paraId="76512074" w14:textId="77777777" w:rsidR="005F1C77" w:rsidRPr="00146E5E" w:rsidRDefault="005F1C77" w:rsidP="005F1C77">
      <w:pPr>
        <w:pStyle w:val="Default"/>
        <w:ind w:left="567" w:right="424"/>
        <w:rPr>
          <w:sz w:val="22"/>
          <w:szCs w:val="22"/>
        </w:rPr>
      </w:pPr>
    </w:p>
    <w:p w14:paraId="2156E9B2" w14:textId="77777777" w:rsidR="005F1C77" w:rsidRPr="00146E5E" w:rsidRDefault="005F1C77" w:rsidP="005F1C77">
      <w:pPr>
        <w:pStyle w:val="Default"/>
        <w:ind w:left="567" w:right="424"/>
        <w:rPr>
          <w:sz w:val="22"/>
          <w:szCs w:val="22"/>
        </w:rPr>
      </w:pPr>
      <w:r w:rsidRPr="00146E5E">
        <w:rPr>
          <w:sz w:val="22"/>
          <w:szCs w:val="22"/>
        </w:rPr>
        <w:t xml:space="preserve">This approach provides a framework for employment and skills delivery to bring together all partners involved in a project to co-ordinate skills needs and training delivery for the borough. This ensures that the core objective of supporting employment and skills development for local residents is taken forward on a site specific approach. </w:t>
      </w:r>
    </w:p>
    <w:p w14:paraId="1E500657" w14:textId="77777777" w:rsidR="005F1C77" w:rsidRPr="00146E5E" w:rsidRDefault="005F1C77" w:rsidP="005F1C77">
      <w:pPr>
        <w:pStyle w:val="Default"/>
        <w:ind w:left="567" w:right="424"/>
        <w:rPr>
          <w:sz w:val="22"/>
          <w:szCs w:val="22"/>
        </w:rPr>
      </w:pPr>
    </w:p>
    <w:p w14:paraId="7F1005AD" w14:textId="77777777" w:rsidR="005F1C77" w:rsidRPr="00146E5E" w:rsidRDefault="005F1C77" w:rsidP="005F1C77">
      <w:pPr>
        <w:pStyle w:val="Default"/>
        <w:ind w:left="567" w:right="424"/>
        <w:rPr>
          <w:sz w:val="22"/>
          <w:szCs w:val="22"/>
        </w:rPr>
      </w:pPr>
      <w:r w:rsidRPr="00146E5E">
        <w:rPr>
          <w:sz w:val="22"/>
          <w:szCs w:val="22"/>
        </w:rPr>
        <w:t>Organisations undertaking capital works in the borough are required to produce a project specific E</w:t>
      </w:r>
      <w:r>
        <w:rPr>
          <w:sz w:val="22"/>
          <w:szCs w:val="22"/>
        </w:rPr>
        <w:t>S</w:t>
      </w:r>
      <w:r w:rsidR="0036511B">
        <w:rPr>
          <w:sz w:val="22"/>
          <w:szCs w:val="22"/>
        </w:rPr>
        <w:t>SP</w:t>
      </w:r>
      <w:r w:rsidRPr="00146E5E">
        <w:rPr>
          <w:sz w:val="22"/>
          <w:szCs w:val="22"/>
        </w:rPr>
        <w:t xml:space="preserve"> and accompanying method statement. This details how organisations will approach the delivery of these outcomes and identify any additional outputs they consider achievable. The E</w:t>
      </w:r>
      <w:r>
        <w:rPr>
          <w:sz w:val="22"/>
          <w:szCs w:val="22"/>
        </w:rPr>
        <w:t>S</w:t>
      </w:r>
      <w:r w:rsidRPr="00146E5E">
        <w:rPr>
          <w:sz w:val="22"/>
          <w:szCs w:val="22"/>
        </w:rPr>
        <w:t xml:space="preserve">SP can be broken down into 2 key areas: </w:t>
      </w:r>
    </w:p>
    <w:p w14:paraId="24B6C864" w14:textId="77777777" w:rsidR="005F1C77" w:rsidRPr="00146E5E" w:rsidRDefault="005F1C77" w:rsidP="005F1C77">
      <w:pPr>
        <w:pStyle w:val="Default"/>
        <w:ind w:left="567" w:right="424"/>
        <w:rPr>
          <w:sz w:val="22"/>
          <w:szCs w:val="22"/>
        </w:rPr>
      </w:pPr>
    </w:p>
    <w:p w14:paraId="133278A0" w14:textId="77777777" w:rsidR="005F1C77" w:rsidRDefault="005F1C77" w:rsidP="005F1C77">
      <w:pPr>
        <w:pStyle w:val="Default"/>
        <w:ind w:left="567" w:right="424"/>
        <w:rPr>
          <w:sz w:val="22"/>
          <w:szCs w:val="22"/>
        </w:rPr>
      </w:pPr>
      <w:r>
        <w:rPr>
          <w:sz w:val="22"/>
          <w:szCs w:val="22"/>
        </w:rPr>
        <w:t xml:space="preserve">1. Training Opportunities </w:t>
      </w:r>
    </w:p>
    <w:p w14:paraId="124A52DE" w14:textId="77777777" w:rsidR="005F1C77" w:rsidRDefault="005F1C77" w:rsidP="005F1C77">
      <w:pPr>
        <w:pStyle w:val="Default"/>
        <w:ind w:left="567" w:right="424"/>
        <w:rPr>
          <w:sz w:val="22"/>
          <w:szCs w:val="22"/>
        </w:rPr>
      </w:pPr>
      <w:r>
        <w:rPr>
          <w:sz w:val="22"/>
          <w:szCs w:val="22"/>
        </w:rPr>
        <w:t xml:space="preserve">2. Employment and procurement </w:t>
      </w:r>
    </w:p>
    <w:p w14:paraId="4859BFBA" w14:textId="77777777" w:rsidR="005F1C77" w:rsidRDefault="005F1C77" w:rsidP="005F1C77">
      <w:pPr>
        <w:pStyle w:val="Default"/>
        <w:ind w:left="567" w:right="424"/>
        <w:rPr>
          <w:sz w:val="22"/>
          <w:szCs w:val="22"/>
        </w:rPr>
      </w:pPr>
    </w:p>
    <w:p w14:paraId="361D1B70" w14:textId="77777777" w:rsidR="005F1C77" w:rsidRDefault="005F1C77" w:rsidP="005F1C77">
      <w:pPr>
        <w:pStyle w:val="Default"/>
        <w:ind w:left="567" w:right="424"/>
        <w:rPr>
          <w:sz w:val="22"/>
          <w:szCs w:val="22"/>
        </w:rPr>
      </w:pPr>
      <w:r>
        <w:rPr>
          <w:sz w:val="22"/>
          <w:szCs w:val="22"/>
        </w:rPr>
        <w:t xml:space="preserve">This approach is of considerable benefit to companies by creating a strategic education partnership combined with a job brokerage service. The model supports existing high quality training which meets employer-defined standards, helping to encourage increased investment in training in the borough. </w:t>
      </w:r>
    </w:p>
    <w:p w14:paraId="15B25B80" w14:textId="77777777" w:rsidR="005F1C77" w:rsidRDefault="005F1C77" w:rsidP="005F1C77">
      <w:pPr>
        <w:pStyle w:val="Default"/>
        <w:ind w:left="567" w:right="424"/>
        <w:rPr>
          <w:b/>
          <w:bCs/>
          <w:sz w:val="22"/>
          <w:szCs w:val="22"/>
        </w:rPr>
      </w:pPr>
    </w:p>
    <w:p w14:paraId="766CFFBC" w14:textId="77777777" w:rsidR="005F1C77" w:rsidRPr="00326470" w:rsidRDefault="005F1C77" w:rsidP="005F1C77">
      <w:pPr>
        <w:pStyle w:val="Default"/>
        <w:numPr>
          <w:ilvl w:val="0"/>
          <w:numId w:val="5"/>
        </w:numPr>
        <w:ind w:left="567" w:right="424"/>
        <w:rPr>
          <w:sz w:val="28"/>
          <w:szCs w:val="28"/>
        </w:rPr>
      </w:pPr>
      <w:r w:rsidRPr="00326470">
        <w:rPr>
          <w:b/>
          <w:bCs/>
          <w:sz w:val="28"/>
          <w:szCs w:val="28"/>
        </w:rPr>
        <w:lastRenderedPageBreak/>
        <w:t xml:space="preserve">Benchmark – Employment and Skills Outcomes </w:t>
      </w:r>
    </w:p>
    <w:p w14:paraId="4E9BBF04" w14:textId="77777777" w:rsidR="005F1C77" w:rsidRDefault="005F1C77" w:rsidP="005F1C77">
      <w:pPr>
        <w:pStyle w:val="Default"/>
        <w:ind w:left="567" w:right="424"/>
        <w:rPr>
          <w:sz w:val="22"/>
          <w:szCs w:val="22"/>
        </w:rPr>
      </w:pPr>
    </w:p>
    <w:p w14:paraId="47FBCFB3" w14:textId="77777777" w:rsidR="004D2962" w:rsidRDefault="005F1C77" w:rsidP="00D968CB">
      <w:pPr>
        <w:pStyle w:val="Default"/>
        <w:ind w:left="567" w:right="424"/>
        <w:rPr>
          <w:sz w:val="22"/>
          <w:szCs w:val="22"/>
        </w:rPr>
      </w:pPr>
      <w:r>
        <w:rPr>
          <w:sz w:val="22"/>
          <w:szCs w:val="22"/>
        </w:rPr>
        <w:t xml:space="preserve">Contract specific benchmarks are developed for the minimum outputs for each Employment and Skills Plan (ESSPs). They are based on project contract values. Organisations are to use their own judgement as to what additional outputs they consider achievable in relation to the project. </w:t>
      </w:r>
    </w:p>
    <w:p w14:paraId="225BD84D" w14:textId="77777777" w:rsidR="00D968CB" w:rsidRPr="00D968CB" w:rsidRDefault="00D968CB" w:rsidP="00D968CB">
      <w:pPr>
        <w:pStyle w:val="Default"/>
        <w:ind w:left="567" w:right="424"/>
        <w:rPr>
          <w:sz w:val="22"/>
          <w:szCs w:val="22"/>
        </w:rPr>
      </w:pPr>
    </w:p>
    <w:p w14:paraId="3885C662" w14:textId="77777777" w:rsidR="005F1C77" w:rsidRPr="005F1C77" w:rsidRDefault="005F1C77" w:rsidP="005F1C77">
      <w:pPr>
        <w:rPr>
          <w:rFonts w:ascii="Arial" w:hAnsi="Arial" w:cs="Arial"/>
          <w:color w:val="000000"/>
        </w:rPr>
      </w:pPr>
      <w:r>
        <w:t xml:space="preserve">Additional template sheets should be used for contracts that will exceed 12 months duration. </w:t>
      </w:r>
    </w:p>
    <w:p w14:paraId="7F187138" w14:textId="77777777" w:rsidR="005F1C77" w:rsidRDefault="005F1C77" w:rsidP="005F1C77">
      <w:pPr>
        <w:pStyle w:val="Default"/>
        <w:ind w:left="426" w:right="424"/>
        <w:rPr>
          <w:color w:val="auto"/>
        </w:rPr>
      </w:pPr>
    </w:p>
    <w:tbl>
      <w:tblPr>
        <w:tblStyle w:val="TableGrid"/>
        <w:tblW w:w="0" w:type="auto"/>
        <w:tblInd w:w="720" w:type="dxa"/>
        <w:tblLook w:val="04A0" w:firstRow="1" w:lastRow="0" w:firstColumn="1" w:lastColumn="0" w:noHBand="0" w:noVBand="1"/>
      </w:tblPr>
      <w:tblGrid>
        <w:gridCol w:w="843"/>
        <w:gridCol w:w="4111"/>
        <w:gridCol w:w="1984"/>
      </w:tblGrid>
      <w:tr w:rsidR="005F1C77" w14:paraId="421CDF37" w14:textId="77777777" w:rsidTr="000B2112">
        <w:tc>
          <w:tcPr>
            <w:tcW w:w="806" w:type="dxa"/>
            <w:shd w:val="clear" w:color="auto" w:fill="DBE5F1" w:themeFill="accent1" w:themeFillTint="33"/>
          </w:tcPr>
          <w:p w14:paraId="67BC6674" w14:textId="77777777" w:rsidR="005F1C77" w:rsidRPr="00A36A72" w:rsidRDefault="005F1C77" w:rsidP="000B2112">
            <w:pPr>
              <w:pStyle w:val="Default"/>
              <w:rPr>
                <w:b/>
                <w:color w:val="auto"/>
              </w:rPr>
            </w:pPr>
            <w:r>
              <w:rPr>
                <w:b/>
                <w:color w:val="auto"/>
              </w:rPr>
              <w:t>No.</w:t>
            </w:r>
          </w:p>
        </w:tc>
        <w:tc>
          <w:tcPr>
            <w:tcW w:w="4111" w:type="dxa"/>
            <w:shd w:val="clear" w:color="auto" w:fill="DBE5F1" w:themeFill="accent1" w:themeFillTint="33"/>
          </w:tcPr>
          <w:p w14:paraId="41B36CBF" w14:textId="77777777" w:rsidR="005F1C77" w:rsidRDefault="005F1C77" w:rsidP="000B2112">
            <w:pPr>
              <w:pStyle w:val="Default"/>
              <w:jc w:val="center"/>
              <w:rPr>
                <w:color w:val="auto"/>
              </w:rPr>
            </w:pPr>
            <w:r w:rsidRPr="00A36A72">
              <w:rPr>
                <w:b/>
                <w:color w:val="auto"/>
              </w:rPr>
              <w:t>New Entrants</w:t>
            </w:r>
            <w:r>
              <w:rPr>
                <w:b/>
                <w:color w:val="auto"/>
              </w:rPr>
              <w:t xml:space="preserve"> - S</w:t>
            </w:r>
            <w:r w:rsidRPr="00A36A72">
              <w:rPr>
                <w:b/>
                <w:color w:val="auto"/>
              </w:rPr>
              <w:t>kills development</w:t>
            </w:r>
          </w:p>
        </w:tc>
        <w:tc>
          <w:tcPr>
            <w:tcW w:w="1984" w:type="dxa"/>
            <w:shd w:val="clear" w:color="auto" w:fill="DBE5F1" w:themeFill="accent1" w:themeFillTint="33"/>
          </w:tcPr>
          <w:p w14:paraId="1B5FB7DA" w14:textId="77777777" w:rsidR="005F1C77" w:rsidRPr="00385713" w:rsidRDefault="005F1C77" w:rsidP="000B2112">
            <w:pPr>
              <w:pStyle w:val="Default"/>
              <w:jc w:val="center"/>
              <w:rPr>
                <w:b/>
                <w:color w:val="auto"/>
              </w:rPr>
            </w:pPr>
            <w:r w:rsidRPr="00385713">
              <w:rPr>
                <w:b/>
                <w:noProof/>
                <w:color w:val="auto"/>
                <w:lang w:eastAsia="en-GB"/>
              </w:rPr>
              <mc:AlternateContent>
                <mc:Choice Requires="wps">
                  <w:drawing>
                    <wp:anchor distT="0" distB="0" distL="114300" distR="114300" simplePos="0" relativeHeight="251659264" behindDoc="0" locked="0" layoutInCell="1" allowOverlap="1" wp14:anchorId="59310343" wp14:editId="485702D2">
                      <wp:simplePos x="0" y="0"/>
                      <wp:positionH relativeFrom="column">
                        <wp:posOffset>1488138</wp:posOffset>
                      </wp:positionH>
                      <wp:positionV relativeFrom="paragraph">
                        <wp:posOffset>252771</wp:posOffset>
                      </wp:positionV>
                      <wp:extent cx="1627464" cy="2902591"/>
                      <wp:effectExtent l="0" t="0" r="11430" b="12065"/>
                      <wp:wrapNone/>
                      <wp:docPr id="3" name="Text Box 3"/>
                      <wp:cNvGraphicFramePr/>
                      <a:graphic xmlns:a="http://schemas.openxmlformats.org/drawingml/2006/main">
                        <a:graphicData uri="http://schemas.microsoft.com/office/word/2010/wordprocessingShape">
                          <wps:wsp>
                            <wps:cNvSpPr txBox="1"/>
                            <wps:spPr>
                              <a:xfrm>
                                <a:off x="0" y="0"/>
                                <a:ext cx="1627464" cy="29025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752AE9" w14:textId="77777777" w:rsidR="005F1C77" w:rsidRDefault="005F1C77" w:rsidP="005F1C77">
                                  <w:r>
                                    <w:t>The output figures for the ESSP are to indicate the minimum outputs for each month against the relevant Employment and Skills areas. The summary columns are also to be completed. Guidance on the Employment and Skills areas is also included.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10343" id="_x0000_t202" coordsize="21600,21600" o:spt="202" path="m,l,21600r21600,l21600,xe">
                      <v:stroke joinstyle="miter"/>
                      <v:path gradientshapeok="t" o:connecttype="rect"/>
                    </v:shapetype>
                    <v:shape id="Text Box 3" o:spid="_x0000_s1026" type="#_x0000_t202" style="position:absolute;left:0;text-align:left;margin-left:117.2pt;margin-top:19.9pt;width:128.15pt;height:2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" fillcolor="white [3201]" strokeweight=".5pt">
                      <v:textbox>
                        <w:txbxContent>
                          <w:p w14:paraId="2C752AE9" w14:textId="77777777" w:rsidR="005F1C77" w:rsidRDefault="005F1C77" w:rsidP="005F1C77">
                            <w:r>
                              <w:t>The output figures for the ESSP are to indicate the minimum outputs for each month against the relevant Employment and Skills areas. The summary columns are also to be completed. Guidance on the Employment and Skills areas is also included.</w:t>
                            </w:r>
                          </w:p>
                        </w:txbxContent>
                      </v:textbox>
                    </v:shape>
                  </w:pict>
                </mc:Fallback>
              </mc:AlternateContent>
            </w:r>
            <w:r w:rsidRPr="00385713">
              <w:rPr>
                <w:b/>
                <w:color w:val="auto"/>
              </w:rPr>
              <w:t>Numbers</w:t>
            </w:r>
          </w:p>
        </w:tc>
      </w:tr>
      <w:tr w:rsidR="005F1C77" w14:paraId="4B74796D" w14:textId="77777777" w:rsidTr="000B2112">
        <w:tc>
          <w:tcPr>
            <w:tcW w:w="806" w:type="dxa"/>
          </w:tcPr>
          <w:p w14:paraId="68AC2395" w14:textId="77777777" w:rsidR="005F1C77" w:rsidRDefault="005F1C77" w:rsidP="005F1C77">
            <w:pPr>
              <w:pStyle w:val="Default"/>
              <w:numPr>
                <w:ilvl w:val="0"/>
                <w:numId w:val="1"/>
              </w:numPr>
              <w:rPr>
                <w:color w:val="auto"/>
              </w:rPr>
            </w:pPr>
          </w:p>
        </w:tc>
        <w:tc>
          <w:tcPr>
            <w:tcW w:w="4111" w:type="dxa"/>
          </w:tcPr>
          <w:p w14:paraId="2EDE0CD5" w14:textId="77777777" w:rsidR="005F1C77" w:rsidRDefault="005F1C77" w:rsidP="000B2112">
            <w:pPr>
              <w:pStyle w:val="Default"/>
              <w:rPr>
                <w:color w:val="auto"/>
              </w:rPr>
            </w:pPr>
            <w:r>
              <w:rPr>
                <w:color w:val="auto"/>
              </w:rPr>
              <w:t>School/</w:t>
            </w:r>
            <w:r w:rsidR="00F45D23">
              <w:rPr>
                <w:color w:val="auto"/>
              </w:rPr>
              <w:t xml:space="preserve">Ciriculum Based Activities / </w:t>
            </w:r>
            <w:r>
              <w:rPr>
                <w:color w:val="auto"/>
              </w:rPr>
              <w:t>College Site Visits – number</w:t>
            </w:r>
          </w:p>
        </w:tc>
        <w:tc>
          <w:tcPr>
            <w:tcW w:w="1984" w:type="dxa"/>
          </w:tcPr>
          <w:p w14:paraId="179F0AF8" w14:textId="77777777" w:rsidR="005F1C77" w:rsidRDefault="005F1C77" w:rsidP="000B2112">
            <w:pPr>
              <w:pStyle w:val="Default"/>
              <w:jc w:val="center"/>
              <w:rPr>
                <w:color w:val="auto"/>
              </w:rPr>
            </w:pPr>
          </w:p>
        </w:tc>
      </w:tr>
      <w:tr w:rsidR="005F1C77" w14:paraId="657F36A2" w14:textId="77777777" w:rsidTr="000B2112">
        <w:tc>
          <w:tcPr>
            <w:tcW w:w="806" w:type="dxa"/>
          </w:tcPr>
          <w:p w14:paraId="4E632051" w14:textId="77777777" w:rsidR="005F1C77" w:rsidRDefault="005F1C77" w:rsidP="005F1C77">
            <w:pPr>
              <w:pStyle w:val="Default"/>
              <w:numPr>
                <w:ilvl w:val="0"/>
                <w:numId w:val="1"/>
              </w:numPr>
              <w:rPr>
                <w:color w:val="auto"/>
              </w:rPr>
            </w:pPr>
          </w:p>
        </w:tc>
        <w:tc>
          <w:tcPr>
            <w:tcW w:w="4111" w:type="dxa"/>
          </w:tcPr>
          <w:p w14:paraId="4BDB9579" w14:textId="77777777" w:rsidR="005F1C77" w:rsidRDefault="005F1C77" w:rsidP="000B2112">
            <w:pPr>
              <w:pStyle w:val="Default"/>
              <w:rPr>
                <w:color w:val="auto"/>
              </w:rPr>
            </w:pPr>
            <w:r>
              <w:rPr>
                <w:color w:val="auto"/>
              </w:rPr>
              <w:t>School/College Site Workshops – number</w:t>
            </w:r>
          </w:p>
        </w:tc>
        <w:tc>
          <w:tcPr>
            <w:tcW w:w="1984" w:type="dxa"/>
          </w:tcPr>
          <w:p w14:paraId="420218D3" w14:textId="77777777" w:rsidR="005F1C77" w:rsidRDefault="005F1C77" w:rsidP="000B2112">
            <w:pPr>
              <w:pStyle w:val="Default"/>
              <w:jc w:val="center"/>
              <w:rPr>
                <w:color w:val="auto"/>
              </w:rPr>
            </w:pPr>
          </w:p>
        </w:tc>
      </w:tr>
      <w:tr w:rsidR="005F1C77" w14:paraId="67F293D2" w14:textId="77777777" w:rsidTr="000B2112">
        <w:trPr>
          <w:trHeight w:val="339"/>
        </w:trPr>
        <w:tc>
          <w:tcPr>
            <w:tcW w:w="806" w:type="dxa"/>
          </w:tcPr>
          <w:p w14:paraId="5C5FD8D7" w14:textId="77777777" w:rsidR="005F1C77" w:rsidRDefault="005F1C77" w:rsidP="005F1C77">
            <w:pPr>
              <w:pStyle w:val="Default"/>
              <w:numPr>
                <w:ilvl w:val="0"/>
                <w:numId w:val="1"/>
              </w:numPr>
              <w:rPr>
                <w:color w:val="auto"/>
              </w:rPr>
            </w:pPr>
          </w:p>
        </w:tc>
        <w:tc>
          <w:tcPr>
            <w:tcW w:w="4111" w:type="dxa"/>
          </w:tcPr>
          <w:p w14:paraId="640E90D6" w14:textId="77777777" w:rsidR="005F1C77" w:rsidRDefault="005F1C77" w:rsidP="000B2112">
            <w:pPr>
              <w:pStyle w:val="Default"/>
              <w:rPr>
                <w:color w:val="auto"/>
              </w:rPr>
            </w:pPr>
            <w:r>
              <w:rPr>
                <w:color w:val="auto"/>
              </w:rPr>
              <w:t xml:space="preserve">Work experience </w:t>
            </w:r>
          </w:p>
        </w:tc>
        <w:tc>
          <w:tcPr>
            <w:tcW w:w="1984" w:type="dxa"/>
          </w:tcPr>
          <w:p w14:paraId="1DD74EB1" w14:textId="77777777" w:rsidR="005F1C77" w:rsidRDefault="005F1C77" w:rsidP="000B2112">
            <w:pPr>
              <w:pStyle w:val="Default"/>
              <w:jc w:val="center"/>
              <w:rPr>
                <w:color w:val="auto"/>
              </w:rPr>
            </w:pPr>
          </w:p>
        </w:tc>
      </w:tr>
      <w:tr w:rsidR="005F1C77" w14:paraId="7F822F3C" w14:textId="77777777" w:rsidTr="000B2112">
        <w:trPr>
          <w:trHeight w:val="919"/>
        </w:trPr>
        <w:tc>
          <w:tcPr>
            <w:tcW w:w="806" w:type="dxa"/>
          </w:tcPr>
          <w:p w14:paraId="601DCFFB" w14:textId="77777777" w:rsidR="005F1C77" w:rsidRDefault="005F1C77" w:rsidP="000B2112">
            <w:pPr>
              <w:pStyle w:val="Default"/>
              <w:ind w:left="360"/>
              <w:rPr>
                <w:color w:val="auto"/>
              </w:rPr>
            </w:pPr>
            <w:r>
              <w:rPr>
                <w:color w:val="auto"/>
              </w:rPr>
              <w:t>3a</w:t>
            </w:r>
          </w:p>
        </w:tc>
        <w:tc>
          <w:tcPr>
            <w:tcW w:w="4111" w:type="dxa"/>
          </w:tcPr>
          <w:p w14:paraId="72C0B137" w14:textId="77777777" w:rsidR="005F1C77" w:rsidRDefault="005F1C77" w:rsidP="000B2112">
            <w:pPr>
              <w:pStyle w:val="Default"/>
              <w:rPr>
                <w:color w:val="auto"/>
              </w:rPr>
            </w:pPr>
            <w:r>
              <w:rPr>
                <w:color w:val="auto"/>
              </w:rPr>
              <w:t>14-16 years – person weeks</w:t>
            </w:r>
          </w:p>
        </w:tc>
        <w:tc>
          <w:tcPr>
            <w:tcW w:w="1984" w:type="dxa"/>
          </w:tcPr>
          <w:p w14:paraId="655B6D6F" w14:textId="77777777" w:rsidR="005F1C77" w:rsidRDefault="005F1C77" w:rsidP="000B2112">
            <w:pPr>
              <w:pStyle w:val="Default"/>
              <w:jc w:val="center"/>
              <w:rPr>
                <w:color w:val="auto"/>
              </w:rPr>
            </w:pPr>
          </w:p>
        </w:tc>
      </w:tr>
      <w:tr w:rsidR="005F1C77" w14:paraId="197D142F" w14:textId="77777777" w:rsidTr="000B2112">
        <w:trPr>
          <w:trHeight w:val="919"/>
        </w:trPr>
        <w:tc>
          <w:tcPr>
            <w:tcW w:w="806" w:type="dxa"/>
          </w:tcPr>
          <w:p w14:paraId="405B10ED" w14:textId="77777777" w:rsidR="005F1C77" w:rsidRDefault="005F1C77" w:rsidP="000B2112">
            <w:pPr>
              <w:pStyle w:val="Default"/>
              <w:ind w:left="360"/>
              <w:rPr>
                <w:color w:val="auto"/>
              </w:rPr>
            </w:pPr>
            <w:r>
              <w:rPr>
                <w:color w:val="auto"/>
              </w:rPr>
              <w:t>3b</w:t>
            </w:r>
          </w:p>
        </w:tc>
        <w:tc>
          <w:tcPr>
            <w:tcW w:w="4111" w:type="dxa"/>
          </w:tcPr>
          <w:p w14:paraId="00A51EF5" w14:textId="77777777" w:rsidR="005F1C77" w:rsidRDefault="005F1C77" w:rsidP="000B2112">
            <w:pPr>
              <w:pStyle w:val="Default"/>
              <w:rPr>
                <w:color w:val="auto"/>
              </w:rPr>
            </w:pPr>
            <w:r>
              <w:rPr>
                <w:color w:val="auto"/>
              </w:rPr>
              <w:t>16+ years – person weeks</w:t>
            </w:r>
          </w:p>
        </w:tc>
        <w:tc>
          <w:tcPr>
            <w:tcW w:w="1984" w:type="dxa"/>
          </w:tcPr>
          <w:p w14:paraId="59A13BB9" w14:textId="77777777" w:rsidR="005F1C77" w:rsidRDefault="005F1C77" w:rsidP="000B2112">
            <w:pPr>
              <w:pStyle w:val="Default"/>
              <w:jc w:val="center"/>
              <w:rPr>
                <w:color w:val="auto"/>
              </w:rPr>
            </w:pPr>
          </w:p>
        </w:tc>
      </w:tr>
      <w:tr w:rsidR="005F1C77" w14:paraId="5F5D54D0" w14:textId="77777777" w:rsidTr="000B2112">
        <w:tc>
          <w:tcPr>
            <w:tcW w:w="806" w:type="dxa"/>
          </w:tcPr>
          <w:p w14:paraId="6E7C0432" w14:textId="77777777" w:rsidR="005F1C77" w:rsidRDefault="005F1C77" w:rsidP="005F1C77">
            <w:pPr>
              <w:pStyle w:val="Default"/>
              <w:numPr>
                <w:ilvl w:val="0"/>
                <w:numId w:val="1"/>
              </w:numPr>
              <w:rPr>
                <w:color w:val="auto"/>
              </w:rPr>
            </w:pPr>
          </w:p>
        </w:tc>
        <w:tc>
          <w:tcPr>
            <w:tcW w:w="4111" w:type="dxa"/>
          </w:tcPr>
          <w:p w14:paraId="26B9EA0D" w14:textId="77777777" w:rsidR="005F1C77" w:rsidRDefault="005F1C77" w:rsidP="000B2112">
            <w:pPr>
              <w:pStyle w:val="Default"/>
              <w:rPr>
                <w:color w:val="auto"/>
              </w:rPr>
            </w:pPr>
            <w:r>
              <w:rPr>
                <w:color w:val="auto"/>
              </w:rPr>
              <w:t>Apprentices – New starts</w:t>
            </w:r>
          </w:p>
        </w:tc>
        <w:tc>
          <w:tcPr>
            <w:tcW w:w="1984" w:type="dxa"/>
          </w:tcPr>
          <w:p w14:paraId="4554C02D" w14:textId="77777777" w:rsidR="005F1C77" w:rsidRDefault="005F1C77" w:rsidP="000B2112">
            <w:pPr>
              <w:pStyle w:val="Default"/>
              <w:jc w:val="center"/>
              <w:rPr>
                <w:color w:val="auto"/>
              </w:rPr>
            </w:pPr>
          </w:p>
        </w:tc>
      </w:tr>
      <w:tr w:rsidR="005F1C77" w14:paraId="7DBEC25A" w14:textId="77777777" w:rsidTr="000B2112">
        <w:tc>
          <w:tcPr>
            <w:tcW w:w="806" w:type="dxa"/>
            <w:shd w:val="clear" w:color="auto" w:fill="DBE5F1" w:themeFill="accent1" w:themeFillTint="33"/>
          </w:tcPr>
          <w:p w14:paraId="1A8BA0EE" w14:textId="77777777" w:rsidR="005F1C77" w:rsidRDefault="005F1C77" w:rsidP="000B2112">
            <w:pPr>
              <w:pStyle w:val="Default"/>
              <w:rPr>
                <w:color w:val="auto"/>
              </w:rPr>
            </w:pPr>
          </w:p>
        </w:tc>
        <w:tc>
          <w:tcPr>
            <w:tcW w:w="4111" w:type="dxa"/>
            <w:shd w:val="clear" w:color="auto" w:fill="DBE5F1" w:themeFill="accent1" w:themeFillTint="33"/>
          </w:tcPr>
          <w:p w14:paraId="79A99D7A" w14:textId="77777777" w:rsidR="005F1C77" w:rsidRPr="00AD6E54" w:rsidRDefault="005F1C77" w:rsidP="000B2112">
            <w:pPr>
              <w:pStyle w:val="Default"/>
              <w:jc w:val="center"/>
              <w:rPr>
                <w:b/>
                <w:color w:val="auto"/>
              </w:rPr>
            </w:pPr>
            <w:r w:rsidRPr="00AD6E54">
              <w:rPr>
                <w:b/>
                <w:color w:val="auto"/>
              </w:rPr>
              <w:t>Skills Culture</w:t>
            </w:r>
          </w:p>
        </w:tc>
        <w:tc>
          <w:tcPr>
            <w:tcW w:w="1984" w:type="dxa"/>
            <w:shd w:val="clear" w:color="auto" w:fill="DBE5F1" w:themeFill="accent1" w:themeFillTint="33"/>
          </w:tcPr>
          <w:p w14:paraId="7B0B5B69" w14:textId="77777777" w:rsidR="005F1C77" w:rsidRPr="00AD6E54" w:rsidRDefault="005F1C77" w:rsidP="000B2112">
            <w:pPr>
              <w:pStyle w:val="Default"/>
              <w:jc w:val="center"/>
              <w:rPr>
                <w:b/>
                <w:color w:val="auto"/>
              </w:rPr>
            </w:pPr>
          </w:p>
        </w:tc>
      </w:tr>
      <w:tr w:rsidR="005F1C77" w14:paraId="52B6E72C" w14:textId="77777777" w:rsidTr="000B2112">
        <w:tc>
          <w:tcPr>
            <w:tcW w:w="806" w:type="dxa"/>
          </w:tcPr>
          <w:p w14:paraId="1A32F69A" w14:textId="77777777" w:rsidR="005F1C77" w:rsidRDefault="005F1C77" w:rsidP="005F1C77">
            <w:pPr>
              <w:pStyle w:val="Default"/>
              <w:numPr>
                <w:ilvl w:val="0"/>
                <w:numId w:val="1"/>
              </w:numPr>
              <w:rPr>
                <w:color w:val="auto"/>
              </w:rPr>
            </w:pPr>
          </w:p>
        </w:tc>
        <w:tc>
          <w:tcPr>
            <w:tcW w:w="4111" w:type="dxa"/>
          </w:tcPr>
          <w:p w14:paraId="302B27D2" w14:textId="77777777" w:rsidR="005F1C77" w:rsidRDefault="005F1C77" w:rsidP="000B2112">
            <w:pPr>
              <w:pStyle w:val="Default"/>
              <w:rPr>
                <w:color w:val="auto"/>
              </w:rPr>
            </w:pPr>
            <w:r>
              <w:rPr>
                <w:color w:val="auto"/>
              </w:rPr>
              <w:t>Employment – number of roles created</w:t>
            </w:r>
          </w:p>
        </w:tc>
        <w:tc>
          <w:tcPr>
            <w:tcW w:w="1984" w:type="dxa"/>
          </w:tcPr>
          <w:p w14:paraId="02A36DC6" w14:textId="77777777" w:rsidR="005F1C77" w:rsidRDefault="005F1C77" w:rsidP="000B2112">
            <w:pPr>
              <w:pStyle w:val="Default"/>
              <w:jc w:val="center"/>
              <w:rPr>
                <w:color w:val="auto"/>
              </w:rPr>
            </w:pPr>
          </w:p>
        </w:tc>
      </w:tr>
      <w:tr w:rsidR="005F1C77" w14:paraId="1096712C" w14:textId="77777777" w:rsidTr="000B2112">
        <w:tc>
          <w:tcPr>
            <w:tcW w:w="806" w:type="dxa"/>
          </w:tcPr>
          <w:p w14:paraId="4DCF5D33" w14:textId="77777777" w:rsidR="005F1C77" w:rsidRDefault="005F1C77" w:rsidP="005F1C77">
            <w:pPr>
              <w:pStyle w:val="Default"/>
              <w:numPr>
                <w:ilvl w:val="0"/>
                <w:numId w:val="1"/>
              </w:numPr>
              <w:rPr>
                <w:color w:val="auto"/>
              </w:rPr>
            </w:pPr>
          </w:p>
        </w:tc>
        <w:tc>
          <w:tcPr>
            <w:tcW w:w="4111" w:type="dxa"/>
          </w:tcPr>
          <w:p w14:paraId="273752AF" w14:textId="77777777" w:rsidR="005F1C77" w:rsidRDefault="005F1C77" w:rsidP="000B2112">
            <w:pPr>
              <w:pStyle w:val="Default"/>
              <w:rPr>
                <w:color w:val="auto"/>
              </w:rPr>
            </w:pPr>
            <w:r>
              <w:rPr>
                <w:color w:val="auto"/>
              </w:rPr>
              <w:t>Locally procured good and services – value £’s</w:t>
            </w:r>
          </w:p>
        </w:tc>
        <w:tc>
          <w:tcPr>
            <w:tcW w:w="1984" w:type="dxa"/>
          </w:tcPr>
          <w:p w14:paraId="106BBF4C" w14:textId="77777777" w:rsidR="005F1C77" w:rsidRDefault="005F1C77" w:rsidP="000B2112">
            <w:pPr>
              <w:pStyle w:val="Default"/>
              <w:jc w:val="center"/>
              <w:rPr>
                <w:color w:val="auto"/>
              </w:rPr>
            </w:pPr>
            <w:r>
              <w:rPr>
                <w:color w:val="auto"/>
              </w:rPr>
              <w:t xml:space="preserve">10% </w:t>
            </w:r>
          </w:p>
        </w:tc>
      </w:tr>
    </w:tbl>
    <w:tbl>
      <w:tblPr>
        <w:tblW w:w="10290" w:type="dxa"/>
        <w:tblBorders>
          <w:top w:val="nil"/>
          <w:left w:val="nil"/>
          <w:bottom w:val="nil"/>
          <w:right w:val="nil"/>
        </w:tblBorders>
        <w:tblLayout w:type="fixed"/>
        <w:tblLook w:val="0000" w:firstRow="0" w:lastRow="0" w:firstColumn="0" w:lastColumn="0" w:noHBand="0" w:noVBand="0"/>
      </w:tblPr>
      <w:tblGrid>
        <w:gridCol w:w="10290"/>
      </w:tblGrid>
      <w:tr w:rsidR="005F1C77" w14:paraId="5827860D" w14:textId="77777777" w:rsidTr="000B2112">
        <w:trPr>
          <w:trHeight w:val="89"/>
        </w:trPr>
        <w:tc>
          <w:tcPr>
            <w:tcW w:w="10072" w:type="dxa"/>
          </w:tcPr>
          <w:p w14:paraId="76805F0D" w14:textId="77777777" w:rsidR="005F1C77" w:rsidRDefault="005F1C77" w:rsidP="000B2112">
            <w:pPr>
              <w:pStyle w:val="Default"/>
              <w:rPr>
                <w:sz w:val="22"/>
                <w:szCs w:val="22"/>
              </w:rPr>
            </w:pPr>
          </w:p>
          <w:p w14:paraId="35CB6D29" w14:textId="77777777" w:rsidR="005F1C77" w:rsidRDefault="005F1C77" w:rsidP="000B2112">
            <w:pPr>
              <w:pStyle w:val="Default"/>
              <w:rPr>
                <w:sz w:val="22"/>
                <w:szCs w:val="22"/>
              </w:rPr>
            </w:pPr>
          </w:p>
        </w:tc>
      </w:tr>
      <w:tr w:rsidR="005F1C77" w14:paraId="3C2BE774" w14:textId="77777777" w:rsidTr="000B2112">
        <w:trPr>
          <w:trHeight w:val="89"/>
        </w:trPr>
        <w:tc>
          <w:tcPr>
            <w:tcW w:w="10072" w:type="dxa"/>
          </w:tcPr>
          <w:p w14:paraId="7F4E777C" w14:textId="77777777" w:rsidR="005F1C77" w:rsidRPr="00AD20BF" w:rsidRDefault="005F1C77" w:rsidP="000B2112">
            <w:pPr>
              <w:pStyle w:val="Default"/>
              <w:rPr>
                <w:b/>
                <w:bCs/>
                <w:sz w:val="28"/>
                <w:szCs w:val="22"/>
              </w:rPr>
            </w:pPr>
            <w:r>
              <w:rPr>
                <w:b/>
                <w:bCs/>
                <w:sz w:val="28"/>
                <w:szCs w:val="22"/>
              </w:rPr>
              <w:t xml:space="preserve">3. </w:t>
            </w:r>
            <w:r w:rsidRPr="00AD20BF">
              <w:rPr>
                <w:b/>
                <w:bCs/>
                <w:sz w:val="28"/>
                <w:szCs w:val="22"/>
              </w:rPr>
              <w:t>Employment Skills</w:t>
            </w:r>
            <w:r>
              <w:rPr>
                <w:b/>
                <w:bCs/>
                <w:sz w:val="28"/>
                <w:szCs w:val="22"/>
              </w:rPr>
              <w:t xml:space="preserve"> and Supply</w:t>
            </w:r>
            <w:r w:rsidRPr="00AD20BF">
              <w:rPr>
                <w:b/>
                <w:bCs/>
                <w:sz w:val="28"/>
                <w:szCs w:val="22"/>
              </w:rPr>
              <w:t xml:space="preserve"> Plan Method Statement</w:t>
            </w:r>
          </w:p>
          <w:p w14:paraId="004ADD4A" w14:textId="77777777" w:rsidR="005F1C77" w:rsidRDefault="005F1C77" w:rsidP="000B2112">
            <w:pPr>
              <w:pStyle w:val="Default"/>
              <w:jc w:val="center"/>
              <w:rPr>
                <w:b/>
                <w:bCs/>
                <w:sz w:val="22"/>
                <w:szCs w:val="22"/>
              </w:rPr>
            </w:pPr>
          </w:p>
          <w:p w14:paraId="5318227E" w14:textId="77777777" w:rsidR="005F1C77" w:rsidRDefault="005F1C77" w:rsidP="000B2112">
            <w:pPr>
              <w:pStyle w:val="Default"/>
              <w:rPr>
                <w:sz w:val="22"/>
                <w:szCs w:val="22"/>
              </w:rPr>
            </w:pPr>
            <w:r>
              <w:rPr>
                <w:sz w:val="22"/>
                <w:szCs w:val="22"/>
              </w:rPr>
              <w:t xml:space="preserve">Organisations are required to provide a Method Statement setting out how they intend to deliver the ESP. The Method Statement should be restricted to </w:t>
            </w:r>
            <w:r>
              <w:rPr>
                <w:b/>
                <w:bCs/>
                <w:sz w:val="22"/>
                <w:szCs w:val="22"/>
              </w:rPr>
              <w:t xml:space="preserve">700 words </w:t>
            </w:r>
            <w:r>
              <w:rPr>
                <w:sz w:val="22"/>
                <w:szCs w:val="22"/>
              </w:rPr>
              <w:t>and clearly set out the proposed approach for delivering skills development against the output categories covering the following areas:</w:t>
            </w:r>
          </w:p>
          <w:p w14:paraId="5FF027F8" w14:textId="77777777" w:rsidR="005F1C77" w:rsidRDefault="005F1C77" w:rsidP="000B2112">
            <w:pPr>
              <w:pStyle w:val="Default"/>
            </w:pPr>
          </w:p>
          <w:tbl>
            <w:tblPr>
              <w:tblStyle w:val="TableGrid"/>
              <w:tblW w:w="10072" w:type="dxa"/>
              <w:tblLayout w:type="fixed"/>
              <w:tblLook w:val="04A0" w:firstRow="1" w:lastRow="0" w:firstColumn="1" w:lastColumn="0" w:noHBand="0" w:noVBand="1"/>
            </w:tblPr>
            <w:tblGrid>
              <w:gridCol w:w="10072"/>
            </w:tblGrid>
            <w:tr w:rsidR="005F1C77" w14:paraId="7E19829E" w14:textId="77777777" w:rsidTr="000B2112">
              <w:trPr>
                <w:trHeight w:val="223"/>
              </w:trPr>
              <w:tc>
                <w:tcPr>
                  <w:tcW w:w="10072" w:type="dxa"/>
                </w:tcPr>
                <w:p w14:paraId="1B3A4869" w14:textId="77777777" w:rsidR="005F1C77" w:rsidRDefault="005F1C77" w:rsidP="005F1C77">
                  <w:pPr>
                    <w:pStyle w:val="Default"/>
                    <w:numPr>
                      <w:ilvl w:val="0"/>
                      <w:numId w:val="2"/>
                    </w:numPr>
                    <w:spacing w:after="137"/>
                    <w:rPr>
                      <w:sz w:val="22"/>
                      <w:szCs w:val="22"/>
                    </w:rPr>
                  </w:pPr>
                  <w:r>
                    <w:rPr>
                      <w:sz w:val="22"/>
                      <w:szCs w:val="22"/>
                    </w:rPr>
                    <w:t xml:space="preserve">A named contact for who in the organisation will be responsible for managing the ESSP </w:t>
                  </w:r>
                </w:p>
                <w:p w14:paraId="25F8AC87" w14:textId="77777777" w:rsidR="005F1C77" w:rsidRDefault="005F1C77" w:rsidP="000B2112">
                  <w:pPr>
                    <w:pStyle w:val="Default"/>
                    <w:spacing w:after="137"/>
                    <w:ind w:left="720"/>
                    <w:rPr>
                      <w:sz w:val="22"/>
                      <w:szCs w:val="22"/>
                    </w:rPr>
                  </w:pPr>
                </w:p>
                <w:p w14:paraId="4FFF7C5A" w14:textId="77777777" w:rsidR="005F1C77" w:rsidRDefault="005F1C77" w:rsidP="005F1C77">
                  <w:pPr>
                    <w:pStyle w:val="Default"/>
                    <w:numPr>
                      <w:ilvl w:val="0"/>
                      <w:numId w:val="2"/>
                    </w:numPr>
                    <w:rPr>
                      <w:sz w:val="22"/>
                      <w:szCs w:val="22"/>
                    </w:rPr>
                  </w:pPr>
                  <w:r>
                    <w:rPr>
                      <w:sz w:val="22"/>
                      <w:szCs w:val="22"/>
                    </w:rPr>
                    <w:t xml:space="preserve">which trades or occupational areas will be offering apprenticeship opportunities </w:t>
                  </w:r>
                </w:p>
                <w:p w14:paraId="17526336" w14:textId="77777777" w:rsidR="005F1C77" w:rsidRDefault="005F1C77" w:rsidP="000B2112">
                  <w:pPr>
                    <w:pStyle w:val="Default"/>
                    <w:ind w:left="720"/>
                    <w:rPr>
                      <w:sz w:val="22"/>
                      <w:szCs w:val="22"/>
                    </w:rPr>
                  </w:pPr>
                </w:p>
                <w:p w14:paraId="4EB4D247" w14:textId="77777777" w:rsidR="005F1C77" w:rsidRDefault="005F1C77" w:rsidP="000B2112">
                  <w:pPr>
                    <w:pStyle w:val="Default"/>
                    <w:rPr>
                      <w:sz w:val="22"/>
                      <w:szCs w:val="22"/>
                    </w:rPr>
                  </w:pPr>
                </w:p>
                <w:p w14:paraId="09F3C876" w14:textId="77777777" w:rsidR="005F1C77" w:rsidRDefault="005F1C77" w:rsidP="005F1C77">
                  <w:pPr>
                    <w:pStyle w:val="Default"/>
                    <w:numPr>
                      <w:ilvl w:val="0"/>
                      <w:numId w:val="2"/>
                    </w:numPr>
                    <w:spacing w:after="135"/>
                    <w:rPr>
                      <w:sz w:val="22"/>
                      <w:szCs w:val="22"/>
                    </w:rPr>
                  </w:pPr>
                  <w:r>
                    <w:rPr>
                      <w:sz w:val="22"/>
                      <w:szCs w:val="22"/>
                    </w:rPr>
                    <w:t>which types of apprenticeships will be offered i.e. broken down by trade</w:t>
                  </w:r>
                </w:p>
                <w:p w14:paraId="685E0219" w14:textId="77777777" w:rsidR="005F1C77" w:rsidRDefault="005F1C77" w:rsidP="000B2112">
                  <w:pPr>
                    <w:pStyle w:val="Default"/>
                    <w:spacing w:after="135"/>
                    <w:ind w:left="720"/>
                    <w:rPr>
                      <w:sz w:val="22"/>
                      <w:szCs w:val="22"/>
                    </w:rPr>
                  </w:pPr>
                </w:p>
                <w:p w14:paraId="798371DD" w14:textId="77777777" w:rsidR="005F1C77" w:rsidRDefault="005F1C77" w:rsidP="005F1C77">
                  <w:pPr>
                    <w:pStyle w:val="Default"/>
                    <w:numPr>
                      <w:ilvl w:val="0"/>
                      <w:numId w:val="2"/>
                    </w:numPr>
                    <w:spacing w:after="135"/>
                    <w:rPr>
                      <w:sz w:val="22"/>
                      <w:szCs w:val="22"/>
                    </w:rPr>
                  </w:pPr>
                  <w:r>
                    <w:rPr>
                      <w:sz w:val="22"/>
                      <w:szCs w:val="22"/>
                    </w:rPr>
                    <w:t xml:space="preserve">how the target outputs as set out in the ESSP will be delivered </w:t>
                  </w:r>
                </w:p>
                <w:p w14:paraId="42B423FF" w14:textId="77777777" w:rsidR="005F1C77" w:rsidRDefault="005F1C77" w:rsidP="000B2112">
                  <w:pPr>
                    <w:pStyle w:val="Default"/>
                    <w:spacing w:after="135"/>
                    <w:ind w:left="720"/>
                    <w:rPr>
                      <w:sz w:val="22"/>
                      <w:szCs w:val="22"/>
                    </w:rPr>
                  </w:pPr>
                </w:p>
                <w:p w14:paraId="13D5B918" w14:textId="77777777" w:rsidR="005F1C77" w:rsidRDefault="005F1C77" w:rsidP="005F1C77">
                  <w:pPr>
                    <w:pStyle w:val="Default"/>
                    <w:numPr>
                      <w:ilvl w:val="0"/>
                      <w:numId w:val="2"/>
                    </w:numPr>
                    <w:spacing w:after="135"/>
                    <w:rPr>
                      <w:sz w:val="22"/>
                      <w:szCs w:val="22"/>
                    </w:rPr>
                  </w:pPr>
                  <w:r>
                    <w:rPr>
                      <w:sz w:val="22"/>
                      <w:szCs w:val="22"/>
                    </w:rPr>
                    <w:t xml:space="preserve">how any health &amp; safety issues will be managed </w:t>
                  </w:r>
                </w:p>
                <w:p w14:paraId="092A7DD4" w14:textId="77777777" w:rsidR="005F1C77" w:rsidRDefault="005F1C77" w:rsidP="000B2112">
                  <w:pPr>
                    <w:pStyle w:val="Default"/>
                    <w:spacing w:after="135"/>
                    <w:ind w:left="720"/>
                    <w:rPr>
                      <w:sz w:val="22"/>
                      <w:szCs w:val="22"/>
                    </w:rPr>
                  </w:pPr>
                </w:p>
                <w:p w14:paraId="3E29D2A8" w14:textId="77777777" w:rsidR="005F1C77" w:rsidRDefault="005F1C77" w:rsidP="005F1C77">
                  <w:pPr>
                    <w:pStyle w:val="Default"/>
                    <w:numPr>
                      <w:ilvl w:val="0"/>
                      <w:numId w:val="2"/>
                    </w:numPr>
                    <w:spacing w:after="135"/>
                    <w:rPr>
                      <w:sz w:val="22"/>
                      <w:szCs w:val="22"/>
                    </w:rPr>
                  </w:pPr>
                  <w:r>
                    <w:rPr>
                      <w:sz w:val="22"/>
                      <w:szCs w:val="22"/>
                    </w:rPr>
                    <w:t>what actions will be taken to ensure the requirements are cascaded down to trade contractors working on the project to ensure compliance</w:t>
                  </w:r>
                </w:p>
                <w:p w14:paraId="65834A0D" w14:textId="77777777" w:rsidR="005F1C77" w:rsidRDefault="005F1C77" w:rsidP="000B2112">
                  <w:pPr>
                    <w:pStyle w:val="Default"/>
                    <w:spacing w:after="135"/>
                    <w:ind w:left="720"/>
                    <w:rPr>
                      <w:sz w:val="22"/>
                      <w:szCs w:val="22"/>
                    </w:rPr>
                  </w:pPr>
                </w:p>
                <w:p w14:paraId="78BCB873" w14:textId="77777777" w:rsidR="005F1C77" w:rsidRDefault="005F1C77" w:rsidP="005F1C77">
                  <w:pPr>
                    <w:pStyle w:val="Default"/>
                    <w:numPr>
                      <w:ilvl w:val="0"/>
                      <w:numId w:val="2"/>
                    </w:numPr>
                    <w:rPr>
                      <w:sz w:val="22"/>
                      <w:szCs w:val="22"/>
                    </w:rPr>
                  </w:pPr>
                  <w:r>
                    <w:rPr>
                      <w:sz w:val="22"/>
                      <w:szCs w:val="22"/>
                    </w:rPr>
                    <w:t xml:space="preserve">how compliance will be managed with respect to the Contractor’s trade contractors </w:t>
                  </w:r>
                </w:p>
                <w:p w14:paraId="7AFD0AE9" w14:textId="77777777" w:rsidR="005F1C77" w:rsidRDefault="005F1C77" w:rsidP="000B2112">
                  <w:pPr>
                    <w:pStyle w:val="Default"/>
                    <w:rPr>
                      <w:sz w:val="22"/>
                      <w:szCs w:val="22"/>
                    </w:rPr>
                  </w:pPr>
                </w:p>
                <w:p w14:paraId="589885A7" w14:textId="77777777" w:rsidR="005F1C77" w:rsidRDefault="005F1C77" w:rsidP="000B2112">
                  <w:pPr>
                    <w:pStyle w:val="Default"/>
                    <w:rPr>
                      <w:sz w:val="22"/>
                      <w:szCs w:val="22"/>
                    </w:rPr>
                  </w:pPr>
                </w:p>
                <w:p w14:paraId="6E4C3EFE" w14:textId="77777777" w:rsidR="005F1C77" w:rsidRDefault="005F1C77" w:rsidP="000B2112">
                  <w:pPr>
                    <w:pStyle w:val="Default"/>
                    <w:rPr>
                      <w:sz w:val="22"/>
                      <w:szCs w:val="22"/>
                    </w:rPr>
                  </w:pPr>
                </w:p>
              </w:tc>
            </w:tr>
          </w:tbl>
          <w:p w14:paraId="33B4DA6A" w14:textId="77777777" w:rsidR="005F1C77" w:rsidRDefault="005F1C77" w:rsidP="000B2112">
            <w:pPr>
              <w:pStyle w:val="Default"/>
              <w:rPr>
                <w:sz w:val="22"/>
                <w:szCs w:val="22"/>
              </w:rPr>
            </w:pPr>
          </w:p>
        </w:tc>
      </w:tr>
      <w:tr w:rsidR="005F1C77" w14:paraId="57271574" w14:textId="77777777" w:rsidTr="000B2112">
        <w:trPr>
          <w:trHeight w:val="89"/>
        </w:trPr>
        <w:tc>
          <w:tcPr>
            <w:tcW w:w="10072" w:type="dxa"/>
          </w:tcPr>
          <w:p w14:paraId="7B5B29E6" w14:textId="77777777" w:rsidR="005F1C77" w:rsidRDefault="005F1C77" w:rsidP="000B2112">
            <w:pPr>
              <w:pStyle w:val="Default"/>
              <w:rPr>
                <w:b/>
                <w:bCs/>
                <w:sz w:val="22"/>
                <w:szCs w:val="22"/>
              </w:rPr>
            </w:pPr>
          </w:p>
          <w:p w14:paraId="736357CF" w14:textId="77777777" w:rsidR="005F1C77" w:rsidRDefault="005F1C77" w:rsidP="000B2112">
            <w:pPr>
              <w:pStyle w:val="Default"/>
              <w:rPr>
                <w:b/>
                <w:bCs/>
                <w:sz w:val="22"/>
                <w:szCs w:val="22"/>
              </w:rPr>
            </w:pPr>
          </w:p>
          <w:p w14:paraId="452C98C2" w14:textId="77777777" w:rsidR="005F1C77" w:rsidRDefault="005F1C77" w:rsidP="000B2112">
            <w:pPr>
              <w:pStyle w:val="Default"/>
              <w:rPr>
                <w:b/>
                <w:bCs/>
                <w:sz w:val="22"/>
                <w:szCs w:val="22"/>
              </w:rPr>
            </w:pPr>
          </w:p>
          <w:p w14:paraId="5AED2E5B" w14:textId="77777777" w:rsidR="005F1C77" w:rsidRDefault="005F1C77" w:rsidP="000B2112">
            <w:pPr>
              <w:pStyle w:val="Default"/>
              <w:rPr>
                <w:b/>
                <w:bCs/>
                <w:sz w:val="22"/>
                <w:szCs w:val="22"/>
              </w:rPr>
            </w:pPr>
          </w:p>
          <w:p w14:paraId="581837C4" w14:textId="77777777" w:rsidR="005F1C77" w:rsidRDefault="005F1C77" w:rsidP="000B2112">
            <w:pPr>
              <w:pStyle w:val="Default"/>
              <w:rPr>
                <w:b/>
                <w:bCs/>
                <w:sz w:val="22"/>
                <w:szCs w:val="22"/>
              </w:rPr>
            </w:pPr>
          </w:p>
          <w:p w14:paraId="34204AD2" w14:textId="77777777" w:rsidR="005F1C77" w:rsidRDefault="005F1C77" w:rsidP="000B2112">
            <w:pPr>
              <w:pStyle w:val="Default"/>
              <w:rPr>
                <w:sz w:val="22"/>
                <w:szCs w:val="22"/>
              </w:rPr>
            </w:pPr>
            <w:r>
              <w:rPr>
                <w:b/>
                <w:bCs/>
                <w:sz w:val="22"/>
                <w:szCs w:val="22"/>
              </w:rPr>
              <w:t xml:space="preserve">Additional employment and skills measures that will support the Employment &amp; Skills Strategy </w:t>
            </w:r>
          </w:p>
          <w:p w14:paraId="55E3345A" w14:textId="77777777" w:rsidR="005F1C77" w:rsidRDefault="005F1C77" w:rsidP="000B2112">
            <w:pPr>
              <w:pStyle w:val="Default"/>
              <w:rPr>
                <w:sz w:val="22"/>
                <w:szCs w:val="22"/>
              </w:rPr>
            </w:pPr>
          </w:p>
          <w:p w14:paraId="085C4747" w14:textId="77777777" w:rsidR="005F1C77" w:rsidRDefault="005F1C77" w:rsidP="000B2112">
            <w:pPr>
              <w:pStyle w:val="Default"/>
              <w:rPr>
                <w:sz w:val="22"/>
                <w:szCs w:val="22"/>
              </w:rPr>
            </w:pPr>
            <w:r>
              <w:rPr>
                <w:sz w:val="22"/>
                <w:szCs w:val="22"/>
              </w:rPr>
              <w:t xml:space="preserve">The Organisation is to set out what additional employment and skills support they would be willing to provide and / or suggest how their approach to delivering against the areas outlined within the ESSP template will provide additional value. </w:t>
            </w:r>
            <w:r>
              <w:rPr>
                <w:b/>
                <w:bCs/>
                <w:sz w:val="22"/>
                <w:szCs w:val="22"/>
              </w:rPr>
              <w:t>(Max 350 words)</w:t>
            </w:r>
          </w:p>
        </w:tc>
      </w:tr>
      <w:tr w:rsidR="005F1C77" w14:paraId="1FE9C7FB" w14:textId="77777777" w:rsidTr="000B2112">
        <w:trPr>
          <w:trHeight w:val="89"/>
        </w:trPr>
        <w:tc>
          <w:tcPr>
            <w:tcW w:w="10072" w:type="dxa"/>
          </w:tcPr>
          <w:p w14:paraId="116EF8DB" w14:textId="77777777" w:rsidR="005F1C77" w:rsidRDefault="005F1C77" w:rsidP="000B2112">
            <w:pPr>
              <w:pStyle w:val="Default"/>
              <w:rPr>
                <w:sz w:val="22"/>
                <w:szCs w:val="22"/>
              </w:rPr>
            </w:pPr>
          </w:p>
          <w:tbl>
            <w:tblPr>
              <w:tblStyle w:val="TableGrid"/>
              <w:tblW w:w="0" w:type="auto"/>
              <w:tblLayout w:type="fixed"/>
              <w:tblLook w:val="04A0" w:firstRow="1" w:lastRow="0" w:firstColumn="1" w:lastColumn="0" w:noHBand="0" w:noVBand="1"/>
            </w:tblPr>
            <w:tblGrid>
              <w:gridCol w:w="10059"/>
            </w:tblGrid>
            <w:tr w:rsidR="005F1C77" w14:paraId="0D7A16A6" w14:textId="77777777" w:rsidTr="000B2112">
              <w:tc>
                <w:tcPr>
                  <w:tcW w:w="10059" w:type="dxa"/>
                </w:tcPr>
                <w:p w14:paraId="694DAABE" w14:textId="77777777" w:rsidR="005F1C77" w:rsidRDefault="005F1C77" w:rsidP="000B2112">
                  <w:pPr>
                    <w:pStyle w:val="Default"/>
                    <w:rPr>
                      <w:sz w:val="22"/>
                      <w:szCs w:val="22"/>
                    </w:rPr>
                  </w:pPr>
                </w:p>
                <w:p w14:paraId="639C3C46" w14:textId="77777777" w:rsidR="005F1C77" w:rsidRDefault="005F1C77" w:rsidP="000B2112">
                  <w:pPr>
                    <w:pStyle w:val="Default"/>
                    <w:rPr>
                      <w:sz w:val="22"/>
                      <w:szCs w:val="22"/>
                    </w:rPr>
                  </w:pPr>
                  <w:r>
                    <w:rPr>
                      <w:b/>
                      <w:bCs/>
                      <w:sz w:val="22"/>
                      <w:szCs w:val="22"/>
                    </w:rPr>
                    <w:t>Additional employment and skills measures that will support the Employment &amp; Skills Strategy</w:t>
                  </w:r>
                </w:p>
                <w:p w14:paraId="7BC12FEE" w14:textId="77777777" w:rsidR="005F1C77" w:rsidRDefault="005F1C77" w:rsidP="000B2112">
                  <w:pPr>
                    <w:pStyle w:val="Default"/>
                    <w:rPr>
                      <w:sz w:val="22"/>
                      <w:szCs w:val="22"/>
                    </w:rPr>
                  </w:pPr>
                </w:p>
                <w:p w14:paraId="3D58A9E2" w14:textId="77777777" w:rsidR="005F1C77" w:rsidRDefault="005F1C77" w:rsidP="000B2112">
                  <w:pPr>
                    <w:pStyle w:val="Default"/>
                    <w:rPr>
                      <w:sz w:val="22"/>
                      <w:szCs w:val="22"/>
                    </w:rPr>
                  </w:pPr>
                </w:p>
              </w:tc>
            </w:tr>
          </w:tbl>
          <w:p w14:paraId="1FC3A617" w14:textId="77777777" w:rsidR="005F1C77" w:rsidRDefault="005F1C77" w:rsidP="000B2112">
            <w:pPr>
              <w:pStyle w:val="Default"/>
              <w:rPr>
                <w:sz w:val="22"/>
                <w:szCs w:val="22"/>
              </w:rPr>
            </w:pPr>
          </w:p>
          <w:p w14:paraId="2FC77448" w14:textId="77777777" w:rsidR="005F1C77" w:rsidRDefault="005F1C77" w:rsidP="000B2112">
            <w:pPr>
              <w:pStyle w:val="Default"/>
              <w:rPr>
                <w:sz w:val="22"/>
                <w:szCs w:val="22"/>
              </w:rPr>
            </w:pPr>
          </w:p>
          <w:p w14:paraId="11C4C347" w14:textId="77777777" w:rsidR="005F1C77" w:rsidRDefault="005F1C77" w:rsidP="000B2112">
            <w:pPr>
              <w:pStyle w:val="Default"/>
              <w:rPr>
                <w:sz w:val="22"/>
                <w:szCs w:val="22"/>
              </w:rPr>
            </w:pPr>
          </w:p>
          <w:p w14:paraId="44843B75" w14:textId="77777777" w:rsidR="005F1C77" w:rsidRDefault="005F1C77" w:rsidP="000B2112">
            <w:pPr>
              <w:pStyle w:val="Default"/>
              <w:rPr>
                <w:sz w:val="22"/>
                <w:szCs w:val="22"/>
              </w:rPr>
            </w:pPr>
          </w:p>
        </w:tc>
      </w:tr>
      <w:tr w:rsidR="005F1C77" w14:paraId="20AD252E" w14:textId="77777777" w:rsidTr="000B2112">
        <w:trPr>
          <w:trHeight w:val="199"/>
        </w:trPr>
        <w:tc>
          <w:tcPr>
            <w:tcW w:w="10072" w:type="dxa"/>
          </w:tcPr>
          <w:p w14:paraId="66A99ECE" w14:textId="77777777" w:rsidR="005F1C77" w:rsidRPr="00166C9F" w:rsidRDefault="005F1C77" w:rsidP="000B2112">
            <w:pPr>
              <w:pStyle w:val="Default"/>
              <w:rPr>
                <w:b/>
                <w:bCs/>
                <w:sz w:val="28"/>
                <w:szCs w:val="22"/>
              </w:rPr>
            </w:pPr>
            <w:r w:rsidRPr="00166C9F">
              <w:rPr>
                <w:b/>
                <w:bCs/>
                <w:sz w:val="28"/>
                <w:szCs w:val="22"/>
              </w:rPr>
              <w:t>4.Monitoring arrangements</w:t>
            </w:r>
          </w:p>
          <w:p w14:paraId="143E2EA3" w14:textId="77777777" w:rsidR="005F1C77" w:rsidRPr="00AD20BF" w:rsidRDefault="005F1C77" w:rsidP="000B2112">
            <w:pPr>
              <w:pStyle w:val="Default"/>
              <w:rPr>
                <w:sz w:val="16"/>
                <w:szCs w:val="22"/>
              </w:rPr>
            </w:pPr>
          </w:p>
          <w:p w14:paraId="308FE8F9" w14:textId="77777777" w:rsidR="005F1C77" w:rsidRDefault="005F1C77" w:rsidP="000B2112">
            <w:pPr>
              <w:pStyle w:val="Default"/>
              <w:rPr>
                <w:sz w:val="22"/>
                <w:szCs w:val="22"/>
              </w:rPr>
            </w:pPr>
            <w:r>
              <w:rPr>
                <w:sz w:val="22"/>
                <w:szCs w:val="22"/>
              </w:rPr>
              <w:t xml:space="preserve">The Organisation will be required to provide a </w:t>
            </w:r>
            <w:r w:rsidRPr="00340FF1">
              <w:rPr>
                <w:b/>
                <w:sz w:val="22"/>
                <w:szCs w:val="22"/>
              </w:rPr>
              <w:t>monthly report</w:t>
            </w:r>
            <w:r w:rsidRPr="00340FF1">
              <w:rPr>
                <w:sz w:val="22"/>
                <w:szCs w:val="22"/>
              </w:rPr>
              <w:t>.</w:t>
            </w:r>
            <w:r>
              <w:rPr>
                <w:sz w:val="22"/>
                <w:szCs w:val="22"/>
              </w:rPr>
              <w:t xml:space="preserve"> This is to include an update of the ESSP showing the achievements against each of the agreed Employment and Skills areas. It will also include a qualitative report providing details of the various employment and skills activities delivered in the month. This report will be reviewed at the monthly site meetings and form part of the contract review process. The overall performance against the ESSP will form part of a general Camden wide review and evaluation process. Evaluation will include:</w:t>
            </w:r>
          </w:p>
          <w:p w14:paraId="1BE9766B" w14:textId="77777777" w:rsidR="005F1C77" w:rsidRDefault="005F1C77" w:rsidP="000B2112">
            <w:pPr>
              <w:pStyle w:val="Default"/>
              <w:rPr>
                <w:sz w:val="22"/>
                <w:szCs w:val="22"/>
              </w:rPr>
            </w:pPr>
          </w:p>
          <w:p w14:paraId="6670B82B" w14:textId="77777777" w:rsidR="005F1C77" w:rsidRDefault="005F1C77" w:rsidP="005F1C77">
            <w:pPr>
              <w:pStyle w:val="Default"/>
              <w:numPr>
                <w:ilvl w:val="0"/>
                <w:numId w:val="3"/>
              </w:numPr>
              <w:rPr>
                <w:sz w:val="22"/>
                <w:szCs w:val="22"/>
              </w:rPr>
            </w:pPr>
            <w:r>
              <w:rPr>
                <w:sz w:val="22"/>
                <w:szCs w:val="22"/>
              </w:rPr>
              <w:t>a review of the contractor’s achievements against the original ESSP</w:t>
            </w:r>
          </w:p>
          <w:p w14:paraId="0D562689" w14:textId="77777777" w:rsidR="005F1C77" w:rsidRDefault="005F1C77" w:rsidP="005F1C77">
            <w:pPr>
              <w:pStyle w:val="Default"/>
              <w:numPr>
                <w:ilvl w:val="0"/>
                <w:numId w:val="3"/>
              </w:numPr>
              <w:rPr>
                <w:sz w:val="22"/>
                <w:szCs w:val="22"/>
              </w:rPr>
            </w:pPr>
            <w:r>
              <w:rPr>
                <w:sz w:val="22"/>
                <w:szCs w:val="22"/>
              </w:rPr>
              <w:t xml:space="preserve">their commitment to achieving the goals and </w:t>
            </w:r>
          </w:p>
          <w:p w14:paraId="3D11123D" w14:textId="77777777" w:rsidR="005F1C77" w:rsidRDefault="005F1C77" w:rsidP="005F1C77">
            <w:pPr>
              <w:pStyle w:val="Default"/>
              <w:numPr>
                <w:ilvl w:val="0"/>
                <w:numId w:val="3"/>
              </w:numPr>
              <w:rPr>
                <w:sz w:val="22"/>
                <w:szCs w:val="22"/>
              </w:rPr>
            </w:pPr>
            <w:r>
              <w:rPr>
                <w:sz w:val="22"/>
                <w:szCs w:val="22"/>
              </w:rPr>
              <w:t xml:space="preserve">any additional value-added contribution that the contractor was able to delivery as an enhancement to the contract ESSP. </w:t>
            </w:r>
          </w:p>
          <w:p w14:paraId="52F5780A" w14:textId="77777777" w:rsidR="005F1C77" w:rsidRDefault="005F1C77" w:rsidP="000B2112">
            <w:pPr>
              <w:pStyle w:val="Default"/>
              <w:rPr>
                <w:b/>
                <w:bCs/>
                <w:szCs w:val="22"/>
              </w:rPr>
            </w:pPr>
          </w:p>
          <w:p w14:paraId="2E0AF538" w14:textId="77777777" w:rsidR="005F1C77" w:rsidRDefault="005F1C77" w:rsidP="000B2112">
            <w:pPr>
              <w:pStyle w:val="Default"/>
              <w:rPr>
                <w:b/>
                <w:bCs/>
                <w:szCs w:val="22"/>
              </w:rPr>
            </w:pPr>
          </w:p>
          <w:p w14:paraId="756E3A29" w14:textId="77777777" w:rsidR="005F1C77" w:rsidRPr="00CF70C8" w:rsidRDefault="005F1C77" w:rsidP="000B2112">
            <w:pPr>
              <w:pStyle w:val="Default"/>
              <w:rPr>
                <w:sz w:val="12"/>
                <w:szCs w:val="22"/>
              </w:rPr>
            </w:pPr>
          </w:p>
          <w:p w14:paraId="20BA286A" w14:textId="77777777" w:rsidR="005F1C77" w:rsidRDefault="005F1C77" w:rsidP="000B2112">
            <w:pPr>
              <w:pStyle w:val="Default"/>
              <w:rPr>
                <w:sz w:val="22"/>
                <w:szCs w:val="22"/>
              </w:rPr>
            </w:pPr>
          </w:p>
        </w:tc>
      </w:tr>
      <w:tr w:rsidR="005F1C77" w14:paraId="724FD93C" w14:textId="77777777" w:rsidTr="000B2112">
        <w:trPr>
          <w:trHeight w:val="199"/>
        </w:trPr>
        <w:tc>
          <w:tcPr>
            <w:tcW w:w="10072" w:type="dxa"/>
          </w:tcPr>
          <w:p w14:paraId="2D7811CE" w14:textId="77777777" w:rsidR="005F1C77" w:rsidRDefault="005F1C77" w:rsidP="000B2112">
            <w:pPr>
              <w:pStyle w:val="Default"/>
              <w:rPr>
                <w:sz w:val="22"/>
                <w:szCs w:val="22"/>
              </w:rPr>
            </w:pPr>
          </w:p>
        </w:tc>
      </w:tr>
    </w:tbl>
    <w:p w14:paraId="7C4DC4FC" w14:textId="77777777" w:rsidR="005F1C77" w:rsidRDefault="005F1C77" w:rsidP="005F1C77"/>
    <w:p w14:paraId="4E8AF0DB" w14:textId="77777777" w:rsidR="005F1C77" w:rsidRDefault="005F1C77" w:rsidP="005F1C77"/>
    <w:p w14:paraId="4346DE65" w14:textId="77777777" w:rsidR="005F1C77" w:rsidRDefault="005F1C77" w:rsidP="005F1C77"/>
    <w:p w14:paraId="10CEA48F" w14:textId="77777777" w:rsidR="005F1C77" w:rsidRDefault="005F1C77" w:rsidP="005F1C77">
      <w:r>
        <w:br w:type="page"/>
      </w:r>
    </w:p>
    <w:p w14:paraId="628BA996" w14:textId="77777777" w:rsidR="005F1C77" w:rsidRDefault="005F1C77" w:rsidP="005F1C77">
      <w:pPr>
        <w:sectPr w:rsidR="005F1C77" w:rsidSect="00C95EC6">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567" w:left="567" w:header="284" w:footer="709" w:gutter="0"/>
          <w:cols w:space="708"/>
          <w:docGrid w:linePitch="360"/>
        </w:sectPr>
      </w:pPr>
    </w:p>
    <w:p w14:paraId="22F5BCB5" w14:textId="77777777" w:rsidR="005F1C77" w:rsidRDefault="005F1C77" w:rsidP="005F1C77">
      <w:pPr>
        <w:pStyle w:val="Default"/>
        <w:jc w:val="center"/>
        <w:rPr>
          <w:b/>
          <w:bCs/>
          <w:sz w:val="21"/>
          <w:szCs w:val="21"/>
        </w:rPr>
      </w:pPr>
      <w:r>
        <w:rPr>
          <w:b/>
          <w:bCs/>
          <w:sz w:val="21"/>
          <w:szCs w:val="21"/>
        </w:rPr>
        <w:t>Employment &amp; Skills Plan</w:t>
      </w:r>
    </w:p>
    <w:p w14:paraId="48551DBB" w14:textId="77777777" w:rsidR="005F1C77" w:rsidRDefault="005F1C77" w:rsidP="005F1C77">
      <w:pPr>
        <w:pStyle w:val="Default"/>
        <w:jc w:val="center"/>
        <w:rPr>
          <w:sz w:val="21"/>
          <w:szCs w:val="21"/>
        </w:rPr>
      </w:pPr>
      <w:r>
        <w:rPr>
          <w:b/>
          <w:bCs/>
          <w:sz w:val="21"/>
          <w:szCs w:val="21"/>
        </w:rPr>
        <w:t xml:space="preserve">Development Name: </w:t>
      </w:r>
    </w:p>
    <w:p w14:paraId="04626EB2" w14:textId="77777777" w:rsidR="005F1C77" w:rsidRDefault="005F1C77" w:rsidP="005F1C77">
      <w:pPr>
        <w:jc w:val="center"/>
        <w:rPr>
          <w:sz w:val="23"/>
          <w:szCs w:val="23"/>
        </w:rPr>
      </w:pPr>
      <w:r>
        <w:rPr>
          <w:sz w:val="23"/>
          <w:szCs w:val="23"/>
        </w:rPr>
        <w:t xml:space="preserve">(This should be completed for </w:t>
      </w:r>
      <w:r w:rsidRPr="00F45D23">
        <w:rPr>
          <w:b/>
          <w:sz w:val="23"/>
          <w:szCs w:val="23"/>
        </w:rPr>
        <w:t>each calendar year</w:t>
      </w:r>
      <w:r>
        <w:rPr>
          <w:sz w:val="23"/>
          <w:szCs w:val="23"/>
        </w:rPr>
        <w:t xml:space="preserve"> of the development and accompanied by a Method Statement)</w:t>
      </w:r>
    </w:p>
    <w:p w14:paraId="4F3D5B62" w14:textId="77777777" w:rsidR="005F1C77" w:rsidRDefault="00E70486" w:rsidP="005F1C77">
      <w:pPr>
        <w:jc w:val="center"/>
      </w:pPr>
      <w:r>
        <w:rPr>
          <w:sz w:val="23"/>
          <w:szCs w:val="23"/>
        </w:rPr>
        <w:t>2018</w:t>
      </w:r>
    </w:p>
    <w:tbl>
      <w:tblPr>
        <w:tblStyle w:val="TableGrid"/>
        <w:tblW w:w="0" w:type="auto"/>
        <w:tblLook w:val="04A0" w:firstRow="1" w:lastRow="0" w:firstColumn="1" w:lastColumn="0" w:noHBand="0" w:noVBand="1"/>
      </w:tblPr>
      <w:tblGrid>
        <w:gridCol w:w="3596"/>
        <w:gridCol w:w="925"/>
        <w:gridCol w:w="1034"/>
        <w:gridCol w:w="806"/>
        <w:gridCol w:w="654"/>
        <w:gridCol w:w="622"/>
        <w:gridCol w:w="636"/>
        <w:gridCol w:w="566"/>
        <w:gridCol w:w="854"/>
        <w:gridCol w:w="1222"/>
        <w:gridCol w:w="959"/>
        <w:gridCol w:w="1181"/>
        <w:gridCol w:w="1155"/>
        <w:gridCol w:w="855"/>
        <w:gridCol w:w="855"/>
      </w:tblGrid>
      <w:tr w:rsidR="005F1C77" w:rsidRPr="009C6829" w14:paraId="47AB7436" w14:textId="77777777" w:rsidTr="000B2112">
        <w:tc>
          <w:tcPr>
            <w:tcW w:w="0" w:type="auto"/>
            <w:shd w:val="clear" w:color="auto" w:fill="DBE5F1" w:themeFill="accent1" w:themeFillTint="33"/>
          </w:tcPr>
          <w:p w14:paraId="7FE7ABB2" w14:textId="77777777" w:rsidR="005F1C77" w:rsidRPr="009C6829" w:rsidRDefault="005F1C77" w:rsidP="000B2112">
            <w:pPr>
              <w:jc w:val="center"/>
              <w:rPr>
                <w:b/>
              </w:rPr>
            </w:pPr>
            <w:r w:rsidRPr="009C6829">
              <w:rPr>
                <w:b/>
              </w:rPr>
              <w:t>Employment and Skills areas</w:t>
            </w:r>
          </w:p>
        </w:tc>
        <w:tc>
          <w:tcPr>
            <w:tcW w:w="0" w:type="auto"/>
            <w:shd w:val="clear" w:color="auto" w:fill="DBE5F1" w:themeFill="accent1" w:themeFillTint="33"/>
          </w:tcPr>
          <w:p w14:paraId="75B2B77C" w14:textId="77777777" w:rsidR="005F1C77" w:rsidRPr="009C6829" w:rsidRDefault="005F1C77" w:rsidP="000B2112">
            <w:pPr>
              <w:jc w:val="center"/>
              <w:rPr>
                <w:b/>
              </w:rPr>
            </w:pPr>
            <w:r>
              <w:rPr>
                <w:b/>
              </w:rPr>
              <w:t>January</w:t>
            </w:r>
          </w:p>
        </w:tc>
        <w:tc>
          <w:tcPr>
            <w:tcW w:w="0" w:type="auto"/>
            <w:shd w:val="clear" w:color="auto" w:fill="DBE5F1" w:themeFill="accent1" w:themeFillTint="33"/>
          </w:tcPr>
          <w:p w14:paraId="6435F892" w14:textId="77777777" w:rsidR="005F1C77" w:rsidRDefault="005F1C77" w:rsidP="000B2112">
            <w:pPr>
              <w:jc w:val="center"/>
              <w:rPr>
                <w:b/>
              </w:rPr>
            </w:pPr>
            <w:r>
              <w:rPr>
                <w:b/>
              </w:rPr>
              <w:t>February</w:t>
            </w:r>
          </w:p>
          <w:p w14:paraId="058DE1DE" w14:textId="77777777" w:rsidR="005F1C77" w:rsidRPr="009C6829" w:rsidRDefault="005F1C77" w:rsidP="000B2112">
            <w:pPr>
              <w:jc w:val="center"/>
              <w:rPr>
                <w:b/>
              </w:rPr>
            </w:pPr>
          </w:p>
        </w:tc>
        <w:tc>
          <w:tcPr>
            <w:tcW w:w="0" w:type="auto"/>
            <w:shd w:val="clear" w:color="auto" w:fill="DBE5F1" w:themeFill="accent1" w:themeFillTint="33"/>
          </w:tcPr>
          <w:p w14:paraId="2F1EB98C" w14:textId="77777777" w:rsidR="005F1C77" w:rsidRPr="009C6829" w:rsidRDefault="005F1C77" w:rsidP="000B2112">
            <w:pPr>
              <w:jc w:val="center"/>
              <w:rPr>
                <w:b/>
              </w:rPr>
            </w:pPr>
            <w:r>
              <w:rPr>
                <w:b/>
              </w:rPr>
              <w:t>March</w:t>
            </w:r>
          </w:p>
        </w:tc>
        <w:tc>
          <w:tcPr>
            <w:tcW w:w="0" w:type="auto"/>
            <w:shd w:val="clear" w:color="auto" w:fill="DBE5F1" w:themeFill="accent1" w:themeFillTint="33"/>
          </w:tcPr>
          <w:p w14:paraId="48C0F6AB" w14:textId="77777777" w:rsidR="005F1C77" w:rsidRPr="009C6829" w:rsidRDefault="005F1C77" w:rsidP="000B2112">
            <w:pPr>
              <w:jc w:val="center"/>
              <w:rPr>
                <w:b/>
              </w:rPr>
            </w:pPr>
            <w:r>
              <w:rPr>
                <w:b/>
              </w:rPr>
              <w:t>April</w:t>
            </w:r>
          </w:p>
        </w:tc>
        <w:tc>
          <w:tcPr>
            <w:tcW w:w="0" w:type="auto"/>
            <w:shd w:val="clear" w:color="auto" w:fill="DBE5F1" w:themeFill="accent1" w:themeFillTint="33"/>
          </w:tcPr>
          <w:p w14:paraId="2DC3CA8D" w14:textId="77777777" w:rsidR="005F1C77" w:rsidRPr="009C6829" w:rsidRDefault="005F1C77" w:rsidP="000B2112">
            <w:pPr>
              <w:jc w:val="center"/>
              <w:rPr>
                <w:b/>
              </w:rPr>
            </w:pPr>
            <w:r>
              <w:rPr>
                <w:b/>
              </w:rPr>
              <w:t>May</w:t>
            </w:r>
          </w:p>
        </w:tc>
        <w:tc>
          <w:tcPr>
            <w:tcW w:w="0" w:type="auto"/>
            <w:shd w:val="clear" w:color="auto" w:fill="DBE5F1" w:themeFill="accent1" w:themeFillTint="33"/>
          </w:tcPr>
          <w:p w14:paraId="4B3E4130" w14:textId="77777777" w:rsidR="005F1C77" w:rsidRPr="009C6829" w:rsidRDefault="005F1C77" w:rsidP="000B2112">
            <w:pPr>
              <w:jc w:val="center"/>
              <w:rPr>
                <w:b/>
              </w:rPr>
            </w:pPr>
            <w:r>
              <w:rPr>
                <w:b/>
              </w:rPr>
              <w:t>June</w:t>
            </w:r>
          </w:p>
        </w:tc>
        <w:tc>
          <w:tcPr>
            <w:tcW w:w="0" w:type="auto"/>
            <w:shd w:val="clear" w:color="auto" w:fill="DBE5F1" w:themeFill="accent1" w:themeFillTint="33"/>
          </w:tcPr>
          <w:p w14:paraId="2E57B098" w14:textId="77777777" w:rsidR="005F1C77" w:rsidRPr="009C6829" w:rsidRDefault="005F1C77" w:rsidP="000B2112">
            <w:pPr>
              <w:jc w:val="center"/>
              <w:rPr>
                <w:b/>
              </w:rPr>
            </w:pPr>
            <w:r>
              <w:rPr>
                <w:b/>
              </w:rPr>
              <w:t>July</w:t>
            </w:r>
          </w:p>
        </w:tc>
        <w:tc>
          <w:tcPr>
            <w:tcW w:w="0" w:type="auto"/>
            <w:shd w:val="clear" w:color="auto" w:fill="DBE5F1" w:themeFill="accent1" w:themeFillTint="33"/>
          </w:tcPr>
          <w:p w14:paraId="751E8F1B" w14:textId="77777777" w:rsidR="005F1C77" w:rsidRPr="009C6829" w:rsidRDefault="005F1C77" w:rsidP="000B2112">
            <w:pPr>
              <w:jc w:val="center"/>
              <w:rPr>
                <w:b/>
              </w:rPr>
            </w:pPr>
            <w:r>
              <w:rPr>
                <w:b/>
              </w:rPr>
              <w:t>August</w:t>
            </w:r>
          </w:p>
        </w:tc>
        <w:tc>
          <w:tcPr>
            <w:tcW w:w="0" w:type="auto"/>
            <w:shd w:val="clear" w:color="auto" w:fill="DBE5F1" w:themeFill="accent1" w:themeFillTint="33"/>
          </w:tcPr>
          <w:p w14:paraId="3065017C" w14:textId="77777777" w:rsidR="005F1C77" w:rsidRPr="009C6829" w:rsidRDefault="005F1C77" w:rsidP="000B2112">
            <w:pPr>
              <w:jc w:val="center"/>
              <w:rPr>
                <w:b/>
              </w:rPr>
            </w:pPr>
            <w:r>
              <w:rPr>
                <w:b/>
              </w:rPr>
              <w:t>September</w:t>
            </w:r>
          </w:p>
        </w:tc>
        <w:tc>
          <w:tcPr>
            <w:tcW w:w="0" w:type="auto"/>
            <w:shd w:val="clear" w:color="auto" w:fill="DBE5F1" w:themeFill="accent1" w:themeFillTint="33"/>
          </w:tcPr>
          <w:p w14:paraId="2DF6C37F" w14:textId="77777777" w:rsidR="005F1C77" w:rsidRPr="009C6829" w:rsidRDefault="005F1C77" w:rsidP="000B2112">
            <w:pPr>
              <w:jc w:val="center"/>
              <w:rPr>
                <w:b/>
              </w:rPr>
            </w:pPr>
            <w:r>
              <w:rPr>
                <w:b/>
              </w:rPr>
              <w:t>October</w:t>
            </w:r>
          </w:p>
        </w:tc>
        <w:tc>
          <w:tcPr>
            <w:tcW w:w="0" w:type="auto"/>
            <w:shd w:val="clear" w:color="auto" w:fill="DBE5F1" w:themeFill="accent1" w:themeFillTint="33"/>
          </w:tcPr>
          <w:p w14:paraId="6EB6A39E" w14:textId="77777777" w:rsidR="005F1C77" w:rsidRPr="009C6829" w:rsidRDefault="005F1C77" w:rsidP="000B2112">
            <w:pPr>
              <w:jc w:val="center"/>
              <w:rPr>
                <w:b/>
              </w:rPr>
            </w:pPr>
            <w:r>
              <w:rPr>
                <w:b/>
              </w:rPr>
              <w:t>November</w:t>
            </w:r>
          </w:p>
        </w:tc>
        <w:tc>
          <w:tcPr>
            <w:tcW w:w="0" w:type="auto"/>
            <w:shd w:val="clear" w:color="auto" w:fill="DBE5F1" w:themeFill="accent1" w:themeFillTint="33"/>
          </w:tcPr>
          <w:p w14:paraId="6FAFE559" w14:textId="77777777" w:rsidR="005F1C77" w:rsidRPr="009C6829" w:rsidRDefault="005F1C77" w:rsidP="000B2112">
            <w:pPr>
              <w:jc w:val="center"/>
              <w:rPr>
                <w:b/>
              </w:rPr>
            </w:pPr>
            <w:r>
              <w:rPr>
                <w:b/>
              </w:rPr>
              <w:t>December</w:t>
            </w:r>
          </w:p>
        </w:tc>
        <w:tc>
          <w:tcPr>
            <w:tcW w:w="0" w:type="auto"/>
            <w:shd w:val="clear" w:color="auto" w:fill="DBE5F1" w:themeFill="accent1" w:themeFillTint="33"/>
          </w:tcPr>
          <w:p w14:paraId="49FE7866" w14:textId="77777777" w:rsidR="005F1C77" w:rsidRDefault="005F1C77" w:rsidP="000B2112">
            <w:pPr>
              <w:jc w:val="center"/>
              <w:rPr>
                <w:b/>
              </w:rPr>
            </w:pPr>
            <w:r>
              <w:rPr>
                <w:b/>
              </w:rPr>
              <w:t xml:space="preserve">Summ. </w:t>
            </w:r>
          </w:p>
          <w:p w14:paraId="425DBEA4" w14:textId="77777777" w:rsidR="005F1C77" w:rsidRPr="009C6829" w:rsidRDefault="005F1C77" w:rsidP="000B2112">
            <w:pPr>
              <w:jc w:val="center"/>
              <w:rPr>
                <w:b/>
              </w:rPr>
            </w:pPr>
            <w:r>
              <w:rPr>
                <w:b/>
              </w:rPr>
              <w:t>No.</w:t>
            </w:r>
          </w:p>
        </w:tc>
        <w:tc>
          <w:tcPr>
            <w:tcW w:w="0" w:type="auto"/>
            <w:shd w:val="clear" w:color="auto" w:fill="DBE5F1" w:themeFill="accent1" w:themeFillTint="33"/>
          </w:tcPr>
          <w:p w14:paraId="21676E66" w14:textId="77777777" w:rsidR="005F1C77" w:rsidRDefault="005F1C77" w:rsidP="000B2112">
            <w:pPr>
              <w:jc w:val="center"/>
              <w:rPr>
                <w:b/>
              </w:rPr>
            </w:pPr>
            <w:r>
              <w:rPr>
                <w:b/>
              </w:rPr>
              <w:t xml:space="preserve">Summ. </w:t>
            </w:r>
          </w:p>
          <w:p w14:paraId="18030A36" w14:textId="77777777" w:rsidR="005F1C77" w:rsidRPr="009C6829" w:rsidRDefault="005F1C77" w:rsidP="000B2112">
            <w:pPr>
              <w:jc w:val="center"/>
              <w:rPr>
                <w:b/>
              </w:rPr>
            </w:pPr>
            <w:r>
              <w:rPr>
                <w:b/>
              </w:rPr>
              <w:t>P/W.</w:t>
            </w:r>
          </w:p>
        </w:tc>
      </w:tr>
      <w:tr w:rsidR="005F1C77" w14:paraId="53F21B0A" w14:textId="77777777" w:rsidTr="000B2112">
        <w:tc>
          <w:tcPr>
            <w:tcW w:w="0" w:type="auto"/>
            <w:shd w:val="clear" w:color="auto" w:fill="F2DBDB" w:themeFill="accent2" w:themeFillTint="33"/>
          </w:tcPr>
          <w:p w14:paraId="1796171C" w14:textId="77777777" w:rsidR="005F1C77" w:rsidRPr="009C6829" w:rsidRDefault="005F1C77" w:rsidP="000B2112">
            <w:pPr>
              <w:jc w:val="center"/>
              <w:rPr>
                <w:b/>
              </w:rPr>
            </w:pPr>
            <w:r>
              <w:rPr>
                <w:b/>
              </w:rPr>
              <w:t>NEW ENTRANTS</w:t>
            </w:r>
          </w:p>
        </w:tc>
        <w:tc>
          <w:tcPr>
            <w:tcW w:w="0" w:type="auto"/>
            <w:shd w:val="clear" w:color="auto" w:fill="F2DBDB" w:themeFill="accent2" w:themeFillTint="33"/>
          </w:tcPr>
          <w:p w14:paraId="74013854" w14:textId="77777777" w:rsidR="005F1C77" w:rsidRDefault="005F1C77" w:rsidP="000B2112"/>
        </w:tc>
        <w:tc>
          <w:tcPr>
            <w:tcW w:w="0" w:type="auto"/>
            <w:shd w:val="clear" w:color="auto" w:fill="F2DBDB" w:themeFill="accent2" w:themeFillTint="33"/>
          </w:tcPr>
          <w:p w14:paraId="6DDAE054" w14:textId="77777777" w:rsidR="005F1C77" w:rsidRDefault="005F1C77" w:rsidP="000B2112"/>
        </w:tc>
        <w:tc>
          <w:tcPr>
            <w:tcW w:w="0" w:type="auto"/>
            <w:shd w:val="clear" w:color="auto" w:fill="F2DBDB" w:themeFill="accent2" w:themeFillTint="33"/>
          </w:tcPr>
          <w:p w14:paraId="00DCF36D" w14:textId="77777777" w:rsidR="005F1C77" w:rsidRDefault="005F1C77" w:rsidP="000B2112"/>
        </w:tc>
        <w:tc>
          <w:tcPr>
            <w:tcW w:w="0" w:type="auto"/>
            <w:shd w:val="clear" w:color="auto" w:fill="F2DBDB" w:themeFill="accent2" w:themeFillTint="33"/>
          </w:tcPr>
          <w:p w14:paraId="37734848" w14:textId="77777777" w:rsidR="005F1C77" w:rsidRDefault="005F1C77" w:rsidP="000B2112"/>
        </w:tc>
        <w:tc>
          <w:tcPr>
            <w:tcW w:w="0" w:type="auto"/>
            <w:shd w:val="clear" w:color="auto" w:fill="F2DBDB" w:themeFill="accent2" w:themeFillTint="33"/>
          </w:tcPr>
          <w:p w14:paraId="5CA8C806" w14:textId="77777777" w:rsidR="005F1C77" w:rsidRDefault="005F1C77" w:rsidP="000B2112"/>
        </w:tc>
        <w:tc>
          <w:tcPr>
            <w:tcW w:w="0" w:type="auto"/>
            <w:shd w:val="clear" w:color="auto" w:fill="F2DBDB" w:themeFill="accent2" w:themeFillTint="33"/>
          </w:tcPr>
          <w:p w14:paraId="520E79A0" w14:textId="77777777" w:rsidR="005F1C77" w:rsidRDefault="005F1C77" w:rsidP="000B2112"/>
        </w:tc>
        <w:tc>
          <w:tcPr>
            <w:tcW w:w="0" w:type="auto"/>
            <w:shd w:val="clear" w:color="auto" w:fill="F2DBDB" w:themeFill="accent2" w:themeFillTint="33"/>
          </w:tcPr>
          <w:p w14:paraId="105CDB1A" w14:textId="77777777" w:rsidR="005F1C77" w:rsidRDefault="005F1C77" w:rsidP="000B2112"/>
        </w:tc>
        <w:tc>
          <w:tcPr>
            <w:tcW w:w="0" w:type="auto"/>
            <w:shd w:val="clear" w:color="auto" w:fill="F2DBDB" w:themeFill="accent2" w:themeFillTint="33"/>
          </w:tcPr>
          <w:p w14:paraId="554E1E1B" w14:textId="77777777" w:rsidR="005F1C77" w:rsidRDefault="005F1C77" w:rsidP="000B2112"/>
        </w:tc>
        <w:tc>
          <w:tcPr>
            <w:tcW w:w="0" w:type="auto"/>
            <w:shd w:val="clear" w:color="auto" w:fill="F2DBDB" w:themeFill="accent2" w:themeFillTint="33"/>
          </w:tcPr>
          <w:p w14:paraId="30E5CB59" w14:textId="77777777" w:rsidR="005F1C77" w:rsidRDefault="005F1C77" w:rsidP="000B2112"/>
        </w:tc>
        <w:tc>
          <w:tcPr>
            <w:tcW w:w="0" w:type="auto"/>
            <w:shd w:val="clear" w:color="auto" w:fill="F2DBDB" w:themeFill="accent2" w:themeFillTint="33"/>
          </w:tcPr>
          <w:p w14:paraId="7AB6F17E" w14:textId="77777777" w:rsidR="005F1C77" w:rsidRDefault="005F1C77" w:rsidP="000B2112"/>
        </w:tc>
        <w:tc>
          <w:tcPr>
            <w:tcW w:w="0" w:type="auto"/>
            <w:shd w:val="clear" w:color="auto" w:fill="F2DBDB" w:themeFill="accent2" w:themeFillTint="33"/>
          </w:tcPr>
          <w:p w14:paraId="575B58A5" w14:textId="77777777" w:rsidR="005F1C77" w:rsidRDefault="005F1C77" w:rsidP="000B2112"/>
        </w:tc>
        <w:tc>
          <w:tcPr>
            <w:tcW w:w="0" w:type="auto"/>
            <w:shd w:val="clear" w:color="auto" w:fill="F2DBDB" w:themeFill="accent2" w:themeFillTint="33"/>
          </w:tcPr>
          <w:p w14:paraId="6664A51B" w14:textId="77777777" w:rsidR="005F1C77" w:rsidRDefault="005F1C77" w:rsidP="000B2112"/>
        </w:tc>
        <w:tc>
          <w:tcPr>
            <w:tcW w:w="0" w:type="auto"/>
            <w:shd w:val="clear" w:color="auto" w:fill="F2DBDB" w:themeFill="accent2" w:themeFillTint="33"/>
          </w:tcPr>
          <w:p w14:paraId="3E1EDD9E" w14:textId="77777777" w:rsidR="005F1C77" w:rsidRDefault="005F1C77" w:rsidP="000B2112"/>
        </w:tc>
        <w:tc>
          <w:tcPr>
            <w:tcW w:w="0" w:type="auto"/>
            <w:shd w:val="clear" w:color="auto" w:fill="F2DBDB" w:themeFill="accent2" w:themeFillTint="33"/>
          </w:tcPr>
          <w:p w14:paraId="4128C3F3" w14:textId="77777777" w:rsidR="005F1C77" w:rsidRDefault="005F1C77" w:rsidP="000B2112"/>
        </w:tc>
      </w:tr>
      <w:tr w:rsidR="005F1C77" w14:paraId="155BC3D0" w14:textId="77777777" w:rsidTr="000B2112">
        <w:tc>
          <w:tcPr>
            <w:tcW w:w="0" w:type="auto"/>
            <w:shd w:val="clear" w:color="auto" w:fill="DBE5F1" w:themeFill="accent1" w:themeFillTint="33"/>
          </w:tcPr>
          <w:p w14:paraId="0A043FB4" w14:textId="77777777" w:rsidR="005F1C77" w:rsidRPr="009C6829" w:rsidRDefault="005F1C77" w:rsidP="000B2112">
            <w:pPr>
              <w:rPr>
                <w:b/>
              </w:rPr>
            </w:pPr>
            <w:r>
              <w:rPr>
                <w:b/>
              </w:rPr>
              <w:t>1</w:t>
            </w:r>
            <w:r w:rsidRPr="009C6829">
              <w:t>.</w:t>
            </w:r>
            <w:r>
              <w:rPr>
                <w:b/>
              </w:rPr>
              <w:t>School/College/University Site Visits</w:t>
            </w:r>
          </w:p>
        </w:tc>
        <w:tc>
          <w:tcPr>
            <w:tcW w:w="0" w:type="auto"/>
          </w:tcPr>
          <w:p w14:paraId="600C9389" w14:textId="77777777" w:rsidR="005F1C77" w:rsidRDefault="005F1C77" w:rsidP="000B2112"/>
          <w:p w14:paraId="5D84E2FB" w14:textId="77777777" w:rsidR="005F1C77" w:rsidRDefault="005F1C77" w:rsidP="000B2112"/>
        </w:tc>
        <w:tc>
          <w:tcPr>
            <w:tcW w:w="0" w:type="auto"/>
          </w:tcPr>
          <w:p w14:paraId="4E04ACD2" w14:textId="77777777" w:rsidR="005F1C77" w:rsidRDefault="005F1C77" w:rsidP="000B2112"/>
        </w:tc>
        <w:tc>
          <w:tcPr>
            <w:tcW w:w="0" w:type="auto"/>
          </w:tcPr>
          <w:p w14:paraId="2466D4E0" w14:textId="77777777" w:rsidR="005F1C77" w:rsidRDefault="005F1C77" w:rsidP="000B2112"/>
        </w:tc>
        <w:tc>
          <w:tcPr>
            <w:tcW w:w="0" w:type="auto"/>
          </w:tcPr>
          <w:p w14:paraId="18014E06" w14:textId="77777777" w:rsidR="005F1C77" w:rsidRDefault="005F1C77" w:rsidP="000B2112"/>
        </w:tc>
        <w:tc>
          <w:tcPr>
            <w:tcW w:w="0" w:type="auto"/>
          </w:tcPr>
          <w:p w14:paraId="051AFBF3" w14:textId="77777777" w:rsidR="005F1C77" w:rsidRDefault="005F1C77" w:rsidP="000B2112"/>
        </w:tc>
        <w:tc>
          <w:tcPr>
            <w:tcW w:w="0" w:type="auto"/>
          </w:tcPr>
          <w:p w14:paraId="77403C7E" w14:textId="77777777" w:rsidR="005F1C77" w:rsidRDefault="005F1C77" w:rsidP="000B2112"/>
        </w:tc>
        <w:tc>
          <w:tcPr>
            <w:tcW w:w="0" w:type="auto"/>
          </w:tcPr>
          <w:p w14:paraId="765D95D9" w14:textId="77777777" w:rsidR="005F1C77" w:rsidRDefault="005F1C77" w:rsidP="000B2112"/>
        </w:tc>
        <w:tc>
          <w:tcPr>
            <w:tcW w:w="0" w:type="auto"/>
          </w:tcPr>
          <w:p w14:paraId="7F4A8B35" w14:textId="77777777" w:rsidR="005F1C77" w:rsidRDefault="005F1C77" w:rsidP="000B2112"/>
        </w:tc>
        <w:tc>
          <w:tcPr>
            <w:tcW w:w="0" w:type="auto"/>
          </w:tcPr>
          <w:p w14:paraId="69CB6750" w14:textId="77777777" w:rsidR="005F1C77" w:rsidRDefault="005F1C77" w:rsidP="000B2112"/>
        </w:tc>
        <w:tc>
          <w:tcPr>
            <w:tcW w:w="0" w:type="auto"/>
          </w:tcPr>
          <w:p w14:paraId="3B475A07" w14:textId="77777777" w:rsidR="005F1C77" w:rsidRDefault="005F1C77" w:rsidP="000B2112"/>
        </w:tc>
        <w:tc>
          <w:tcPr>
            <w:tcW w:w="0" w:type="auto"/>
          </w:tcPr>
          <w:p w14:paraId="3B55A2F3" w14:textId="77777777" w:rsidR="005F1C77" w:rsidRDefault="005F1C77" w:rsidP="000B2112"/>
        </w:tc>
        <w:tc>
          <w:tcPr>
            <w:tcW w:w="0" w:type="auto"/>
          </w:tcPr>
          <w:p w14:paraId="5F590709" w14:textId="77777777" w:rsidR="005F1C77" w:rsidRDefault="005F1C77" w:rsidP="000B2112"/>
        </w:tc>
        <w:tc>
          <w:tcPr>
            <w:tcW w:w="0" w:type="auto"/>
          </w:tcPr>
          <w:p w14:paraId="756FDE66" w14:textId="77777777" w:rsidR="005F1C77" w:rsidRDefault="005F1C77" w:rsidP="000B2112"/>
        </w:tc>
        <w:tc>
          <w:tcPr>
            <w:tcW w:w="0" w:type="auto"/>
          </w:tcPr>
          <w:p w14:paraId="5FB3F21A" w14:textId="77777777" w:rsidR="005F1C77" w:rsidRDefault="005F1C77" w:rsidP="000B2112"/>
        </w:tc>
      </w:tr>
      <w:tr w:rsidR="005F1C77" w14:paraId="2148B4CA" w14:textId="77777777" w:rsidTr="000B2112">
        <w:tc>
          <w:tcPr>
            <w:tcW w:w="0" w:type="auto"/>
            <w:shd w:val="clear" w:color="auto" w:fill="DBE5F1" w:themeFill="accent1" w:themeFillTint="33"/>
          </w:tcPr>
          <w:p w14:paraId="7C73B968" w14:textId="77777777" w:rsidR="005F1C77" w:rsidRPr="009C6829" w:rsidRDefault="005F1C77" w:rsidP="000B2112">
            <w:pPr>
              <w:rPr>
                <w:b/>
              </w:rPr>
            </w:pPr>
            <w:r>
              <w:rPr>
                <w:b/>
              </w:rPr>
              <w:t>1a. Site visits – No. of students</w:t>
            </w:r>
          </w:p>
        </w:tc>
        <w:tc>
          <w:tcPr>
            <w:tcW w:w="0" w:type="auto"/>
          </w:tcPr>
          <w:p w14:paraId="7E9CC97B" w14:textId="77777777" w:rsidR="005F1C77" w:rsidRDefault="005F1C77" w:rsidP="000B2112"/>
          <w:p w14:paraId="5FEA79E1" w14:textId="77777777" w:rsidR="005F1C77" w:rsidRDefault="005F1C77" w:rsidP="000B2112"/>
        </w:tc>
        <w:tc>
          <w:tcPr>
            <w:tcW w:w="0" w:type="auto"/>
          </w:tcPr>
          <w:p w14:paraId="415292DE" w14:textId="77777777" w:rsidR="005F1C77" w:rsidRDefault="005F1C77" w:rsidP="000B2112"/>
        </w:tc>
        <w:tc>
          <w:tcPr>
            <w:tcW w:w="0" w:type="auto"/>
          </w:tcPr>
          <w:p w14:paraId="17D9183B" w14:textId="77777777" w:rsidR="005F1C77" w:rsidRDefault="005F1C77" w:rsidP="000B2112"/>
        </w:tc>
        <w:tc>
          <w:tcPr>
            <w:tcW w:w="0" w:type="auto"/>
          </w:tcPr>
          <w:p w14:paraId="7E835124" w14:textId="77777777" w:rsidR="005F1C77" w:rsidRDefault="005F1C77" w:rsidP="000B2112"/>
        </w:tc>
        <w:tc>
          <w:tcPr>
            <w:tcW w:w="0" w:type="auto"/>
          </w:tcPr>
          <w:p w14:paraId="0ECCDDBF" w14:textId="77777777" w:rsidR="005F1C77" w:rsidRDefault="005F1C77" w:rsidP="000B2112"/>
        </w:tc>
        <w:tc>
          <w:tcPr>
            <w:tcW w:w="0" w:type="auto"/>
          </w:tcPr>
          <w:p w14:paraId="6463B20A" w14:textId="77777777" w:rsidR="005F1C77" w:rsidRDefault="005F1C77" w:rsidP="000B2112"/>
        </w:tc>
        <w:tc>
          <w:tcPr>
            <w:tcW w:w="0" w:type="auto"/>
          </w:tcPr>
          <w:p w14:paraId="5FB218AD" w14:textId="77777777" w:rsidR="005F1C77" w:rsidRDefault="005F1C77" w:rsidP="000B2112"/>
        </w:tc>
        <w:tc>
          <w:tcPr>
            <w:tcW w:w="0" w:type="auto"/>
          </w:tcPr>
          <w:p w14:paraId="4E698607" w14:textId="77777777" w:rsidR="005F1C77" w:rsidRDefault="005F1C77" w:rsidP="000B2112"/>
        </w:tc>
        <w:tc>
          <w:tcPr>
            <w:tcW w:w="0" w:type="auto"/>
          </w:tcPr>
          <w:p w14:paraId="4147AAF0" w14:textId="77777777" w:rsidR="005F1C77" w:rsidRDefault="005F1C77" w:rsidP="000B2112"/>
        </w:tc>
        <w:tc>
          <w:tcPr>
            <w:tcW w:w="0" w:type="auto"/>
          </w:tcPr>
          <w:p w14:paraId="75757E58" w14:textId="77777777" w:rsidR="005F1C77" w:rsidRDefault="005F1C77" w:rsidP="000B2112"/>
        </w:tc>
        <w:tc>
          <w:tcPr>
            <w:tcW w:w="0" w:type="auto"/>
          </w:tcPr>
          <w:p w14:paraId="377CE8E9" w14:textId="77777777" w:rsidR="005F1C77" w:rsidRDefault="005F1C77" w:rsidP="000B2112"/>
        </w:tc>
        <w:tc>
          <w:tcPr>
            <w:tcW w:w="0" w:type="auto"/>
          </w:tcPr>
          <w:p w14:paraId="4DFFFEB2" w14:textId="77777777" w:rsidR="005F1C77" w:rsidRDefault="005F1C77" w:rsidP="000B2112"/>
        </w:tc>
        <w:tc>
          <w:tcPr>
            <w:tcW w:w="0" w:type="auto"/>
          </w:tcPr>
          <w:p w14:paraId="70DADA83" w14:textId="77777777" w:rsidR="005F1C77" w:rsidRDefault="005F1C77" w:rsidP="000B2112"/>
        </w:tc>
        <w:tc>
          <w:tcPr>
            <w:tcW w:w="0" w:type="auto"/>
          </w:tcPr>
          <w:p w14:paraId="16FDCA5B" w14:textId="77777777" w:rsidR="005F1C77" w:rsidRDefault="005F1C77" w:rsidP="000B2112"/>
        </w:tc>
      </w:tr>
      <w:tr w:rsidR="005F1C77" w14:paraId="1B60F7E8" w14:textId="77777777" w:rsidTr="000B2112">
        <w:tc>
          <w:tcPr>
            <w:tcW w:w="0" w:type="auto"/>
            <w:shd w:val="clear" w:color="auto" w:fill="DBE5F1" w:themeFill="accent1" w:themeFillTint="33"/>
          </w:tcPr>
          <w:p w14:paraId="7D4C77E7" w14:textId="77777777" w:rsidR="005F1C77" w:rsidRPr="009C6829" w:rsidRDefault="005F1C77" w:rsidP="000B2112">
            <w:pPr>
              <w:rPr>
                <w:b/>
              </w:rPr>
            </w:pPr>
            <w:r>
              <w:rPr>
                <w:b/>
              </w:rPr>
              <w:t>2. School/College Workshops</w:t>
            </w:r>
          </w:p>
        </w:tc>
        <w:tc>
          <w:tcPr>
            <w:tcW w:w="0" w:type="auto"/>
          </w:tcPr>
          <w:p w14:paraId="79A0E6E7" w14:textId="77777777" w:rsidR="005F1C77" w:rsidRDefault="005F1C77" w:rsidP="000B2112"/>
          <w:p w14:paraId="2CC73437" w14:textId="77777777" w:rsidR="005F1C77" w:rsidRDefault="005F1C77" w:rsidP="000B2112"/>
        </w:tc>
        <w:tc>
          <w:tcPr>
            <w:tcW w:w="0" w:type="auto"/>
          </w:tcPr>
          <w:p w14:paraId="712AE50A" w14:textId="77777777" w:rsidR="005F1C77" w:rsidRDefault="005F1C77" w:rsidP="000B2112"/>
        </w:tc>
        <w:tc>
          <w:tcPr>
            <w:tcW w:w="0" w:type="auto"/>
          </w:tcPr>
          <w:p w14:paraId="15A1A047" w14:textId="77777777" w:rsidR="005F1C77" w:rsidRDefault="005F1C77" w:rsidP="000B2112"/>
        </w:tc>
        <w:tc>
          <w:tcPr>
            <w:tcW w:w="0" w:type="auto"/>
          </w:tcPr>
          <w:p w14:paraId="748E9024" w14:textId="77777777" w:rsidR="005F1C77" w:rsidRDefault="005F1C77" w:rsidP="000B2112"/>
        </w:tc>
        <w:tc>
          <w:tcPr>
            <w:tcW w:w="0" w:type="auto"/>
          </w:tcPr>
          <w:p w14:paraId="1C3CB8CE" w14:textId="77777777" w:rsidR="005F1C77" w:rsidRDefault="005F1C77" w:rsidP="000B2112"/>
        </w:tc>
        <w:tc>
          <w:tcPr>
            <w:tcW w:w="0" w:type="auto"/>
          </w:tcPr>
          <w:p w14:paraId="608A76E6" w14:textId="77777777" w:rsidR="005F1C77" w:rsidRDefault="005F1C77" w:rsidP="000B2112"/>
        </w:tc>
        <w:tc>
          <w:tcPr>
            <w:tcW w:w="0" w:type="auto"/>
          </w:tcPr>
          <w:p w14:paraId="3B003B02" w14:textId="77777777" w:rsidR="005F1C77" w:rsidRDefault="005F1C77" w:rsidP="000B2112"/>
        </w:tc>
        <w:tc>
          <w:tcPr>
            <w:tcW w:w="0" w:type="auto"/>
          </w:tcPr>
          <w:p w14:paraId="12E49352" w14:textId="77777777" w:rsidR="005F1C77" w:rsidRDefault="005F1C77" w:rsidP="000B2112"/>
        </w:tc>
        <w:tc>
          <w:tcPr>
            <w:tcW w:w="0" w:type="auto"/>
          </w:tcPr>
          <w:p w14:paraId="65F4713A" w14:textId="77777777" w:rsidR="005F1C77" w:rsidRDefault="005F1C77" w:rsidP="000B2112"/>
        </w:tc>
        <w:tc>
          <w:tcPr>
            <w:tcW w:w="0" w:type="auto"/>
          </w:tcPr>
          <w:p w14:paraId="6DA8A000" w14:textId="77777777" w:rsidR="005F1C77" w:rsidRDefault="005F1C77" w:rsidP="000B2112"/>
        </w:tc>
        <w:tc>
          <w:tcPr>
            <w:tcW w:w="0" w:type="auto"/>
          </w:tcPr>
          <w:p w14:paraId="790F0959" w14:textId="77777777" w:rsidR="005F1C77" w:rsidRDefault="005F1C77" w:rsidP="000B2112"/>
        </w:tc>
        <w:tc>
          <w:tcPr>
            <w:tcW w:w="0" w:type="auto"/>
          </w:tcPr>
          <w:p w14:paraId="50E68428" w14:textId="77777777" w:rsidR="005F1C77" w:rsidRDefault="005F1C77" w:rsidP="000B2112"/>
        </w:tc>
        <w:tc>
          <w:tcPr>
            <w:tcW w:w="0" w:type="auto"/>
          </w:tcPr>
          <w:p w14:paraId="3668D0DE" w14:textId="77777777" w:rsidR="005F1C77" w:rsidRDefault="005F1C77" w:rsidP="000B2112"/>
        </w:tc>
        <w:tc>
          <w:tcPr>
            <w:tcW w:w="0" w:type="auto"/>
          </w:tcPr>
          <w:p w14:paraId="6E21A26C" w14:textId="77777777" w:rsidR="005F1C77" w:rsidRDefault="005F1C77" w:rsidP="000B2112"/>
        </w:tc>
      </w:tr>
      <w:tr w:rsidR="005F1C77" w14:paraId="78324CD9" w14:textId="77777777" w:rsidTr="000B2112">
        <w:tc>
          <w:tcPr>
            <w:tcW w:w="0" w:type="auto"/>
            <w:shd w:val="clear" w:color="auto" w:fill="DBE5F1" w:themeFill="accent1" w:themeFillTint="33"/>
          </w:tcPr>
          <w:p w14:paraId="72133DB2" w14:textId="77777777" w:rsidR="005F1C77" w:rsidRPr="009C6829" w:rsidRDefault="005F1C77" w:rsidP="000B2112">
            <w:pPr>
              <w:rPr>
                <w:b/>
              </w:rPr>
            </w:pPr>
            <w:r>
              <w:rPr>
                <w:b/>
              </w:rPr>
              <w:t>2a. Workshops – No. of students</w:t>
            </w:r>
          </w:p>
        </w:tc>
        <w:tc>
          <w:tcPr>
            <w:tcW w:w="0" w:type="auto"/>
          </w:tcPr>
          <w:p w14:paraId="6732BB44" w14:textId="77777777" w:rsidR="005F1C77" w:rsidRDefault="005F1C77" w:rsidP="000B2112"/>
          <w:p w14:paraId="2047053C" w14:textId="77777777" w:rsidR="005F1C77" w:rsidRDefault="005F1C77" w:rsidP="000B2112"/>
        </w:tc>
        <w:tc>
          <w:tcPr>
            <w:tcW w:w="0" w:type="auto"/>
          </w:tcPr>
          <w:p w14:paraId="5FA086FE" w14:textId="77777777" w:rsidR="005F1C77" w:rsidRDefault="005F1C77" w:rsidP="000B2112"/>
        </w:tc>
        <w:tc>
          <w:tcPr>
            <w:tcW w:w="0" w:type="auto"/>
          </w:tcPr>
          <w:p w14:paraId="2C67A0F5" w14:textId="77777777" w:rsidR="005F1C77" w:rsidRDefault="005F1C77" w:rsidP="000B2112"/>
        </w:tc>
        <w:tc>
          <w:tcPr>
            <w:tcW w:w="0" w:type="auto"/>
          </w:tcPr>
          <w:p w14:paraId="1E9692F3" w14:textId="77777777" w:rsidR="005F1C77" w:rsidRDefault="005F1C77" w:rsidP="000B2112"/>
        </w:tc>
        <w:tc>
          <w:tcPr>
            <w:tcW w:w="0" w:type="auto"/>
          </w:tcPr>
          <w:p w14:paraId="119033BF" w14:textId="77777777" w:rsidR="005F1C77" w:rsidRDefault="005F1C77" w:rsidP="000B2112"/>
        </w:tc>
        <w:tc>
          <w:tcPr>
            <w:tcW w:w="0" w:type="auto"/>
          </w:tcPr>
          <w:p w14:paraId="641DD417" w14:textId="77777777" w:rsidR="005F1C77" w:rsidRDefault="005F1C77" w:rsidP="000B2112"/>
        </w:tc>
        <w:tc>
          <w:tcPr>
            <w:tcW w:w="0" w:type="auto"/>
          </w:tcPr>
          <w:p w14:paraId="675E6EEA" w14:textId="77777777" w:rsidR="005F1C77" w:rsidRDefault="005F1C77" w:rsidP="000B2112"/>
        </w:tc>
        <w:tc>
          <w:tcPr>
            <w:tcW w:w="0" w:type="auto"/>
          </w:tcPr>
          <w:p w14:paraId="2CD1EAD0" w14:textId="77777777" w:rsidR="005F1C77" w:rsidRDefault="005F1C77" w:rsidP="000B2112"/>
        </w:tc>
        <w:tc>
          <w:tcPr>
            <w:tcW w:w="0" w:type="auto"/>
          </w:tcPr>
          <w:p w14:paraId="0C2A054F" w14:textId="77777777" w:rsidR="005F1C77" w:rsidRDefault="005F1C77" w:rsidP="000B2112"/>
        </w:tc>
        <w:tc>
          <w:tcPr>
            <w:tcW w:w="0" w:type="auto"/>
          </w:tcPr>
          <w:p w14:paraId="431A4FB6" w14:textId="77777777" w:rsidR="005F1C77" w:rsidRDefault="005F1C77" w:rsidP="000B2112"/>
        </w:tc>
        <w:tc>
          <w:tcPr>
            <w:tcW w:w="0" w:type="auto"/>
          </w:tcPr>
          <w:p w14:paraId="6370D2CE" w14:textId="77777777" w:rsidR="005F1C77" w:rsidRDefault="005F1C77" w:rsidP="000B2112"/>
        </w:tc>
        <w:tc>
          <w:tcPr>
            <w:tcW w:w="0" w:type="auto"/>
          </w:tcPr>
          <w:p w14:paraId="7A5412EE" w14:textId="77777777" w:rsidR="005F1C77" w:rsidRDefault="005F1C77" w:rsidP="000B2112"/>
        </w:tc>
        <w:tc>
          <w:tcPr>
            <w:tcW w:w="0" w:type="auto"/>
          </w:tcPr>
          <w:p w14:paraId="06673C76" w14:textId="77777777" w:rsidR="005F1C77" w:rsidRDefault="005F1C77" w:rsidP="000B2112"/>
        </w:tc>
        <w:tc>
          <w:tcPr>
            <w:tcW w:w="0" w:type="auto"/>
          </w:tcPr>
          <w:p w14:paraId="4187220E" w14:textId="77777777" w:rsidR="005F1C77" w:rsidRDefault="005F1C77" w:rsidP="000B2112"/>
        </w:tc>
      </w:tr>
      <w:tr w:rsidR="005F1C77" w14:paraId="54D89604" w14:textId="77777777" w:rsidTr="000B2112">
        <w:trPr>
          <w:trHeight w:val="260"/>
        </w:trPr>
        <w:tc>
          <w:tcPr>
            <w:tcW w:w="0" w:type="auto"/>
            <w:shd w:val="clear" w:color="auto" w:fill="DBE5F1" w:themeFill="accent1" w:themeFillTint="33"/>
          </w:tcPr>
          <w:p w14:paraId="3CBB11E6" w14:textId="77777777" w:rsidR="005F1C77" w:rsidRDefault="005F1C77" w:rsidP="000B2112">
            <w:pPr>
              <w:rPr>
                <w:b/>
              </w:rPr>
            </w:pPr>
            <w:r>
              <w:rPr>
                <w:b/>
              </w:rPr>
              <w:t xml:space="preserve">3. Work Experience </w:t>
            </w:r>
          </w:p>
          <w:p w14:paraId="6FAA8223" w14:textId="77777777" w:rsidR="005F1C77" w:rsidRPr="009C6829" w:rsidRDefault="005F1C77" w:rsidP="000B2112">
            <w:pPr>
              <w:rPr>
                <w:b/>
              </w:rPr>
            </w:pPr>
          </w:p>
        </w:tc>
        <w:tc>
          <w:tcPr>
            <w:tcW w:w="0" w:type="auto"/>
          </w:tcPr>
          <w:p w14:paraId="7B4F73E5" w14:textId="77777777" w:rsidR="005F1C77" w:rsidRDefault="005F1C77" w:rsidP="000B2112"/>
          <w:p w14:paraId="321E09B5" w14:textId="77777777" w:rsidR="005F1C77" w:rsidRDefault="005F1C77" w:rsidP="000B2112"/>
        </w:tc>
        <w:tc>
          <w:tcPr>
            <w:tcW w:w="0" w:type="auto"/>
          </w:tcPr>
          <w:p w14:paraId="456745C9" w14:textId="77777777" w:rsidR="005F1C77" w:rsidRDefault="005F1C77" w:rsidP="000B2112"/>
        </w:tc>
        <w:tc>
          <w:tcPr>
            <w:tcW w:w="0" w:type="auto"/>
          </w:tcPr>
          <w:p w14:paraId="25ED127A" w14:textId="77777777" w:rsidR="005F1C77" w:rsidRDefault="005F1C77" w:rsidP="000B2112"/>
        </w:tc>
        <w:tc>
          <w:tcPr>
            <w:tcW w:w="0" w:type="auto"/>
          </w:tcPr>
          <w:p w14:paraId="12EA9FB9" w14:textId="77777777" w:rsidR="005F1C77" w:rsidRDefault="005F1C77" w:rsidP="000B2112"/>
        </w:tc>
        <w:tc>
          <w:tcPr>
            <w:tcW w:w="0" w:type="auto"/>
          </w:tcPr>
          <w:p w14:paraId="4DFE4809" w14:textId="77777777" w:rsidR="005F1C77" w:rsidRDefault="005F1C77" w:rsidP="000B2112"/>
        </w:tc>
        <w:tc>
          <w:tcPr>
            <w:tcW w:w="0" w:type="auto"/>
          </w:tcPr>
          <w:p w14:paraId="2F1E5437" w14:textId="77777777" w:rsidR="005F1C77" w:rsidRDefault="005F1C77" w:rsidP="000B2112"/>
        </w:tc>
        <w:tc>
          <w:tcPr>
            <w:tcW w:w="0" w:type="auto"/>
          </w:tcPr>
          <w:p w14:paraId="39919EBE" w14:textId="77777777" w:rsidR="005F1C77" w:rsidRDefault="005F1C77" w:rsidP="000B2112"/>
        </w:tc>
        <w:tc>
          <w:tcPr>
            <w:tcW w:w="0" w:type="auto"/>
          </w:tcPr>
          <w:p w14:paraId="2283B3EB" w14:textId="77777777" w:rsidR="005F1C77" w:rsidRDefault="005F1C77" w:rsidP="000B2112"/>
        </w:tc>
        <w:tc>
          <w:tcPr>
            <w:tcW w:w="0" w:type="auto"/>
          </w:tcPr>
          <w:p w14:paraId="319A107E" w14:textId="77777777" w:rsidR="005F1C77" w:rsidRDefault="005F1C77" w:rsidP="000B2112"/>
        </w:tc>
        <w:tc>
          <w:tcPr>
            <w:tcW w:w="0" w:type="auto"/>
          </w:tcPr>
          <w:p w14:paraId="7E778E9B" w14:textId="77777777" w:rsidR="005F1C77" w:rsidRDefault="005F1C77" w:rsidP="000B2112"/>
        </w:tc>
        <w:tc>
          <w:tcPr>
            <w:tcW w:w="0" w:type="auto"/>
          </w:tcPr>
          <w:p w14:paraId="4BA6D289" w14:textId="77777777" w:rsidR="005F1C77" w:rsidRDefault="005F1C77" w:rsidP="000B2112"/>
        </w:tc>
        <w:tc>
          <w:tcPr>
            <w:tcW w:w="0" w:type="auto"/>
          </w:tcPr>
          <w:p w14:paraId="59E79FEB" w14:textId="77777777" w:rsidR="005F1C77" w:rsidRDefault="005F1C77" w:rsidP="000B2112"/>
        </w:tc>
        <w:tc>
          <w:tcPr>
            <w:tcW w:w="0" w:type="auto"/>
          </w:tcPr>
          <w:p w14:paraId="25EEE585" w14:textId="77777777" w:rsidR="005F1C77" w:rsidRDefault="005F1C77" w:rsidP="000B2112"/>
        </w:tc>
        <w:tc>
          <w:tcPr>
            <w:tcW w:w="0" w:type="auto"/>
          </w:tcPr>
          <w:p w14:paraId="58E7EF6A" w14:textId="77777777" w:rsidR="005F1C77" w:rsidRDefault="005F1C77" w:rsidP="000B2112"/>
        </w:tc>
      </w:tr>
      <w:tr w:rsidR="005F1C77" w14:paraId="2A09B75D" w14:textId="77777777" w:rsidTr="000B2112">
        <w:tc>
          <w:tcPr>
            <w:tcW w:w="0" w:type="auto"/>
            <w:shd w:val="clear" w:color="auto" w:fill="DBE5F1" w:themeFill="accent1" w:themeFillTint="33"/>
          </w:tcPr>
          <w:p w14:paraId="13FFEF7F" w14:textId="77777777" w:rsidR="005F1C77" w:rsidRDefault="005F1C77" w:rsidP="000B2112">
            <w:pPr>
              <w:rPr>
                <w:b/>
              </w:rPr>
            </w:pPr>
            <w:r>
              <w:rPr>
                <w:b/>
              </w:rPr>
              <w:t>3a. 14-16 years</w:t>
            </w:r>
          </w:p>
        </w:tc>
        <w:tc>
          <w:tcPr>
            <w:tcW w:w="0" w:type="auto"/>
          </w:tcPr>
          <w:p w14:paraId="5C939F05" w14:textId="77777777" w:rsidR="005F1C77" w:rsidRDefault="005F1C77" w:rsidP="000B2112"/>
        </w:tc>
        <w:tc>
          <w:tcPr>
            <w:tcW w:w="0" w:type="auto"/>
          </w:tcPr>
          <w:p w14:paraId="26487263" w14:textId="77777777" w:rsidR="005F1C77" w:rsidRDefault="005F1C77" w:rsidP="000B2112"/>
        </w:tc>
        <w:tc>
          <w:tcPr>
            <w:tcW w:w="0" w:type="auto"/>
          </w:tcPr>
          <w:p w14:paraId="44590533" w14:textId="77777777" w:rsidR="005F1C77" w:rsidRDefault="005F1C77" w:rsidP="000B2112"/>
        </w:tc>
        <w:tc>
          <w:tcPr>
            <w:tcW w:w="0" w:type="auto"/>
          </w:tcPr>
          <w:p w14:paraId="26294913" w14:textId="77777777" w:rsidR="005F1C77" w:rsidRDefault="005F1C77" w:rsidP="000B2112"/>
        </w:tc>
        <w:tc>
          <w:tcPr>
            <w:tcW w:w="0" w:type="auto"/>
          </w:tcPr>
          <w:p w14:paraId="18E525B0" w14:textId="77777777" w:rsidR="005F1C77" w:rsidRDefault="005F1C77" w:rsidP="000B2112"/>
        </w:tc>
        <w:tc>
          <w:tcPr>
            <w:tcW w:w="0" w:type="auto"/>
          </w:tcPr>
          <w:p w14:paraId="29E384DD" w14:textId="77777777" w:rsidR="005F1C77" w:rsidRDefault="005F1C77" w:rsidP="000B2112"/>
        </w:tc>
        <w:tc>
          <w:tcPr>
            <w:tcW w:w="0" w:type="auto"/>
          </w:tcPr>
          <w:p w14:paraId="186CE768" w14:textId="77777777" w:rsidR="005F1C77" w:rsidRDefault="005F1C77" w:rsidP="000B2112"/>
        </w:tc>
        <w:tc>
          <w:tcPr>
            <w:tcW w:w="0" w:type="auto"/>
          </w:tcPr>
          <w:p w14:paraId="24F64172" w14:textId="77777777" w:rsidR="005F1C77" w:rsidRDefault="005F1C77" w:rsidP="000B2112"/>
        </w:tc>
        <w:tc>
          <w:tcPr>
            <w:tcW w:w="0" w:type="auto"/>
          </w:tcPr>
          <w:p w14:paraId="163982E4" w14:textId="77777777" w:rsidR="005F1C77" w:rsidRDefault="005F1C77" w:rsidP="000B2112"/>
        </w:tc>
        <w:tc>
          <w:tcPr>
            <w:tcW w:w="0" w:type="auto"/>
          </w:tcPr>
          <w:p w14:paraId="375F1B74" w14:textId="77777777" w:rsidR="005F1C77" w:rsidRDefault="005F1C77" w:rsidP="000B2112"/>
        </w:tc>
        <w:tc>
          <w:tcPr>
            <w:tcW w:w="0" w:type="auto"/>
          </w:tcPr>
          <w:p w14:paraId="56ACF493" w14:textId="77777777" w:rsidR="005F1C77" w:rsidRDefault="005F1C77" w:rsidP="000B2112"/>
        </w:tc>
        <w:tc>
          <w:tcPr>
            <w:tcW w:w="0" w:type="auto"/>
          </w:tcPr>
          <w:p w14:paraId="442F9786" w14:textId="77777777" w:rsidR="005F1C77" w:rsidRDefault="005F1C77" w:rsidP="000B2112"/>
        </w:tc>
        <w:tc>
          <w:tcPr>
            <w:tcW w:w="0" w:type="auto"/>
          </w:tcPr>
          <w:p w14:paraId="70D4CDA3" w14:textId="77777777" w:rsidR="005F1C77" w:rsidRDefault="005F1C77" w:rsidP="000B2112"/>
        </w:tc>
        <w:tc>
          <w:tcPr>
            <w:tcW w:w="0" w:type="auto"/>
          </w:tcPr>
          <w:p w14:paraId="2EE1DDE0" w14:textId="77777777" w:rsidR="005F1C77" w:rsidRDefault="005F1C77" w:rsidP="000B2112"/>
        </w:tc>
      </w:tr>
      <w:tr w:rsidR="005F1C77" w14:paraId="35346BAA" w14:textId="77777777" w:rsidTr="000B2112">
        <w:tc>
          <w:tcPr>
            <w:tcW w:w="0" w:type="auto"/>
            <w:shd w:val="clear" w:color="auto" w:fill="DBE5F1" w:themeFill="accent1" w:themeFillTint="33"/>
          </w:tcPr>
          <w:p w14:paraId="51CC2E38" w14:textId="77777777" w:rsidR="005F1C77" w:rsidRDefault="005F1C77" w:rsidP="000B2112">
            <w:pPr>
              <w:rPr>
                <w:b/>
              </w:rPr>
            </w:pPr>
            <w:r>
              <w:rPr>
                <w:b/>
              </w:rPr>
              <w:t>3b. 16+ years</w:t>
            </w:r>
          </w:p>
        </w:tc>
        <w:tc>
          <w:tcPr>
            <w:tcW w:w="0" w:type="auto"/>
          </w:tcPr>
          <w:p w14:paraId="21160678" w14:textId="77777777" w:rsidR="005F1C77" w:rsidRDefault="005F1C77" w:rsidP="000B2112"/>
        </w:tc>
        <w:tc>
          <w:tcPr>
            <w:tcW w:w="0" w:type="auto"/>
          </w:tcPr>
          <w:p w14:paraId="6502E130" w14:textId="77777777" w:rsidR="005F1C77" w:rsidRDefault="005F1C77" w:rsidP="000B2112"/>
        </w:tc>
        <w:tc>
          <w:tcPr>
            <w:tcW w:w="0" w:type="auto"/>
          </w:tcPr>
          <w:p w14:paraId="3A85E619" w14:textId="77777777" w:rsidR="005F1C77" w:rsidRDefault="005F1C77" w:rsidP="000B2112"/>
        </w:tc>
        <w:tc>
          <w:tcPr>
            <w:tcW w:w="0" w:type="auto"/>
          </w:tcPr>
          <w:p w14:paraId="3DD929FE" w14:textId="77777777" w:rsidR="005F1C77" w:rsidRDefault="005F1C77" w:rsidP="000B2112"/>
        </w:tc>
        <w:tc>
          <w:tcPr>
            <w:tcW w:w="0" w:type="auto"/>
          </w:tcPr>
          <w:p w14:paraId="4F2CD81A" w14:textId="77777777" w:rsidR="005F1C77" w:rsidRDefault="005F1C77" w:rsidP="000B2112"/>
        </w:tc>
        <w:tc>
          <w:tcPr>
            <w:tcW w:w="0" w:type="auto"/>
          </w:tcPr>
          <w:p w14:paraId="066B4DB1" w14:textId="77777777" w:rsidR="005F1C77" w:rsidRDefault="005F1C77" w:rsidP="000B2112"/>
        </w:tc>
        <w:tc>
          <w:tcPr>
            <w:tcW w:w="0" w:type="auto"/>
          </w:tcPr>
          <w:p w14:paraId="5D903685" w14:textId="77777777" w:rsidR="005F1C77" w:rsidRDefault="005F1C77" w:rsidP="000B2112"/>
        </w:tc>
        <w:tc>
          <w:tcPr>
            <w:tcW w:w="0" w:type="auto"/>
          </w:tcPr>
          <w:p w14:paraId="00888781" w14:textId="77777777" w:rsidR="005F1C77" w:rsidRDefault="005F1C77" w:rsidP="000B2112"/>
        </w:tc>
        <w:tc>
          <w:tcPr>
            <w:tcW w:w="0" w:type="auto"/>
          </w:tcPr>
          <w:p w14:paraId="10C304A8" w14:textId="77777777" w:rsidR="005F1C77" w:rsidRDefault="005F1C77" w:rsidP="000B2112"/>
        </w:tc>
        <w:tc>
          <w:tcPr>
            <w:tcW w:w="0" w:type="auto"/>
          </w:tcPr>
          <w:p w14:paraId="24965BA1" w14:textId="77777777" w:rsidR="005F1C77" w:rsidRDefault="005F1C77" w:rsidP="000B2112"/>
        </w:tc>
        <w:tc>
          <w:tcPr>
            <w:tcW w:w="0" w:type="auto"/>
          </w:tcPr>
          <w:p w14:paraId="3745F01D" w14:textId="77777777" w:rsidR="005F1C77" w:rsidRDefault="005F1C77" w:rsidP="000B2112"/>
        </w:tc>
        <w:tc>
          <w:tcPr>
            <w:tcW w:w="0" w:type="auto"/>
          </w:tcPr>
          <w:p w14:paraId="111968B5" w14:textId="77777777" w:rsidR="005F1C77" w:rsidRDefault="005F1C77" w:rsidP="000B2112"/>
        </w:tc>
        <w:tc>
          <w:tcPr>
            <w:tcW w:w="0" w:type="auto"/>
          </w:tcPr>
          <w:p w14:paraId="16D2B396" w14:textId="77777777" w:rsidR="005F1C77" w:rsidRDefault="005F1C77" w:rsidP="000B2112"/>
        </w:tc>
        <w:tc>
          <w:tcPr>
            <w:tcW w:w="0" w:type="auto"/>
          </w:tcPr>
          <w:p w14:paraId="2C402E13" w14:textId="77777777" w:rsidR="005F1C77" w:rsidRDefault="005F1C77" w:rsidP="000B2112"/>
        </w:tc>
      </w:tr>
      <w:tr w:rsidR="005F1C77" w14:paraId="38B7F75E" w14:textId="77777777" w:rsidTr="000B2112">
        <w:tc>
          <w:tcPr>
            <w:tcW w:w="0" w:type="auto"/>
            <w:shd w:val="clear" w:color="auto" w:fill="DBE5F1" w:themeFill="accent1" w:themeFillTint="33"/>
          </w:tcPr>
          <w:p w14:paraId="37132DA7" w14:textId="77777777" w:rsidR="005F1C77" w:rsidRDefault="005F1C77" w:rsidP="000B2112">
            <w:pPr>
              <w:rPr>
                <w:b/>
              </w:rPr>
            </w:pPr>
            <w:r>
              <w:rPr>
                <w:b/>
              </w:rPr>
              <w:t xml:space="preserve">4.Apprentices – New Starts </w:t>
            </w:r>
          </w:p>
          <w:p w14:paraId="75CB31C9" w14:textId="77777777" w:rsidR="005F1C77" w:rsidRPr="009C6829" w:rsidRDefault="005F1C77" w:rsidP="000B2112">
            <w:pPr>
              <w:rPr>
                <w:b/>
              </w:rPr>
            </w:pPr>
            <w:r>
              <w:rPr>
                <w:b/>
              </w:rPr>
              <w:t>(breakdown into specific trades)</w:t>
            </w:r>
          </w:p>
        </w:tc>
        <w:tc>
          <w:tcPr>
            <w:tcW w:w="0" w:type="auto"/>
            <w:shd w:val="clear" w:color="auto" w:fill="DBE5F1" w:themeFill="accent1" w:themeFillTint="33"/>
          </w:tcPr>
          <w:p w14:paraId="0F41EF39" w14:textId="77777777" w:rsidR="005F1C77" w:rsidRPr="00947CD0" w:rsidRDefault="005F1C77" w:rsidP="000B2112">
            <w:pPr>
              <w:rPr>
                <w:color w:val="8DB3E2" w:themeColor="text2" w:themeTint="66"/>
              </w:rPr>
            </w:pPr>
          </w:p>
        </w:tc>
        <w:tc>
          <w:tcPr>
            <w:tcW w:w="0" w:type="auto"/>
            <w:shd w:val="clear" w:color="auto" w:fill="DBE5F1" w:themeFill="accent1" w:themeFillTint="33"/>
          </w:tcPr>
          <w:p w14:paraId="6F831347" w14:textId="77777777" w:rsidR="005F1C77" w:rsidRPr="00947CD0" w:rsidRDefault="005F1C77" w:rsidP="000B2112">
            <w:pPr>
              <w:rPr>
                <w:color w:val="8DB3E2" w:themeColor="text2" w:themeTint="66"/>
              </w:rPr>
            </w:pPr>
          </w:p>
        </w:tc>
        <w:tc>
          <w:tcPr>
            <w:tcW w:w="0" w:type="auto"/>
            <w:shd w:val="clear" w:color="auto" w:fill="DBE5F1" w:themeFill="accent1" w:themeFillTint="33"/>
          </w:tcPr>
          <w:p w14:paraId="12878621" w14:textId="77777777" w:rsidR="005F1C77" w:rsidRPr="00947CD0" w:rsidRDefault="005F1C77" w:rsidP="000B2112">
            <w:pPr>
              <w:rPr>
                <w:color w:val="8DB3E2" w:themeColor="text2" w:themeTint="66"/>
              </w:rPr>
            </w:pPr>
          </w:p>
        </w:tc>
        <w:tc>
          <w:tcPr>
            <w:tcW w:w="0" w:type="auto"/>
            <w:shd w:val="clear" w:color="auto" w:fill="DBE5F1" w:themeFill="accent1" w:themeFillTint="33"/>
          </w:tcPr>
          <w:p w14:paraId="743152DD" w14:textId="77777777" w:rsidR="005F1C77" w:rsidRPr="00947CD0" w:rsidRDefault="005F1C77" w:rsidP="000B2112">
            <w:pPr>
              <w:rPr>
                <w:color w:val="8DB3E2" w:themeColor="text2" w:themeTint="66"/>
              </w:rPr>
            </w:pPr>
          </w:p>
        </w:tc>
        <w:tc>
          <w:tcPr>
            <w:tcW w:w="0" w:type="auto"/>
            <w:shd w:val="clear" w:color="auto" w:fill="DBE5F1" w:themeFill="accent1" w:themeFillTint="33"/>
          </w:tcPr>
          <w:p w14:paraId="2344CEF0" w14:textId="77777777" w:rsidR="005F1C77" w:rsidRPr="00947CD0" w:rsidRDefault="005F1C77" w:rsidP="000B2112">
            <w:pPr>
              <w:rPr>
                <w:color w:val="8DB3E2" w:themeColor="text2" w:themeTint="66"/>
              </w:rPr>
            </w:pPr>
          </w:p>
        </w:tc>
        <w:tc>
          <w:tcPr>
            <w:tcW w:w="0" w:type="auto"/>
            <w:shd w:val="clear" w:color="auto" w:fill="DBE5F1" w:themeFill="accent1" w:themeFillTint="33"/>
          </w:tcPr>
          <w:p w14:paraId="21C3A156" w14:textId="77777777" w:rsidR="005F1C77" w:rsidRPr="00947CD0" w:rsidRDefault="005F1C77" w:rsidP="000B2112">
            <w:pPr>
              <w:rPr>
                <w:color w:val="8DB3E2" w:themeColor="text2" w:themeTint="66"/>
              </w:rPr>
            </w:pPr>
          </w:p>
        </w:tc>
        <w:tc>
          <w:tcPr>
            <w:tcW w:w="0" w:type="auto"/>
            <w:shd w:val="clear" w:color="auto" w:fill="DBE5F1" w:themeFill="accent1" w:themeFillTint="33"/>
          </w:tcPr>
          <w:p w14:paraId="6911130B" w14:textId="77777777" w:rsidR="005F1C77" w:rsidRPr="00947CD0" w:rsidRDefault="005F1C77" w:rsidP="000B2112">
            <w:pPr>
              <w:rPr>
                <w:color w:val="8DB3E2" w:themeColor="text2" w:themeTint="66"/>
              </w:rPr>
            </w:pPr>
          </w:p>
        </w:tc>
        <w:tc>
          <w:tcPr>
            <w:tcW w:w="0" w:type="auto"/>
            <w:shd w:val="clear" w:color="auto" w:fill="DBE5F1" w:themeFill="accent1" w:themeFillTint="33"/>
          </w:tcPr>
          <w:p w14:paraId="4F146CAE" w14:textId="77777777" w:rsidR="005F1C77" w:rsidRPr="00947CD0" w:rsidRDefault="005F1C77" w:rsidP="000B2112">
            <w:pPr>
              <w:rPr>
                <w:color w:val="8DB3E2" w:themeColor="text2" w:themeTint="66"/>
              </w:rPr>
            </w:pPr>
          </w:p>
        </w:tc>
        <w:tc>
          <w:tcPr>
            <w:tcW w:w="0" w:type="auto"/>
            <w:shd w:val="clear" w:color="auto" w:fill="DBE5F1" w:themeFill="accent1" w:themeFillTint="33"/>
          </w:tcPr>
          <w:p w14:paraId="5D9A2753" w14:textId="77777777" w:rsidR="005F1C77" w:rsidRPr="00947CD0" w:rsidRDefault="005F1C77" w:rsidP="000B2112">
            <w:pPr>
              <w:rPr>
                <w:color w:val="8DB3E2" w:themeColor="text2" w:themeTint="66"/>
              </w:rPr>
            </w:pPr>
          </w:p>
        </w:tc>
        <w:tc>
          <w:tcPr>
            <w:tcW w:w="0" w:type="auto"/>
            <w:shd w:val="clear" w:color="auto" w:fill="DBE5F1" w:themeFill="accent1" w:themeFillTint="33"/>
          </w:tcPr>
          <w:p w14:paraId="7DE38C5E" w14:textId="77777777" w:rsidR="005F1C77" w:rsidRPr="00947CD0" w:rsidRDefault="005F1C77" w:rsidP="000B2112">
            <w:pPr>
              <w:rPr>
                <w:color w:val="8DB3E2" w:themeColor="text2" w:themeTint="66"/>
              </w:rPr>
            </w:pPr>
          </w:p>
        </w:tc>
        <w:tc>
          <w:tcPr>
            <w:tcW w:w="0" w:type="auto"/>
            <w:shd w:val="clear" w:color="auto" w:fill="DBE5F1" w:themeFill="accent1" w:themeFillTint="33"/>
          </w:tcPr>
          <w:p w14:paraId="1D8CDD99" w14:textId="77777777" w:rsidR="005F1C77" w:rsidRPr="00947CD0" w:rsidRDefault="005F1C77" w:rsidP="000B2112">
            <w:pPr>
              <w:rPr>
                <w:color w:val="8DB3E2" w:themeColor="text2" w:themeTint="66"/>
              </w:rPr>
            </w:pPr>
          </w:p>
        </w:tc>
        <w:tc>
          <w:tcPr>
            <w:tcW w:w="0" w:type="auto"/>
            <w:shd w:val="clear" w:color="auto" w:fill="DBE5F1" w:themeFill="accent1" w:themeFillTint="33"/>
          </w:tcPr>
          <w:p w14:paraId="401DFC57" w14:textId="77777777" w:rsidR="005F1C77" w:rsidRPr="00947CD0" w:rsidRDefault="005F1C77" w:rsidP="000B2112">
            <w:pPr>
              <w:rPr>
                <w:color w:val="8DB3E2" w:themeColor="text2" w:themeTint="66"/>
              </w:rPr>
            </w:pPr>
          </w:p>
        </w:tc>
        <w:tc>
          <w:tcPr>
            <w:tcW w:w="0" w:type="auto"/>
            <w:shd w:val="clear" w:color="auto" w:fill="DBE5F1" w:themeFill="accent1" w:themeFillTint="33"/>
          </w:tcPr>
          <w:p w14:paraId="59667390" w14:textId="77777777" w:rsidR="005F1C77" w:rsidRPr="00947CD0" w:rsidRDefault="005F1C77" w:rsidP="000B2112">
            <w:pPr>
              <w:rPr>
                <w:color w:val="8DB3E2" w:themeColor="text2" w:themeTint="66"/>
              </w:rPr>
            </w:pPr>
          </w:p>
        </w:tc>
        <w:tc>
          <w:tcPr>
            <w:tcW w:w="0" w:type="auto"/>
            <w:shd w:val="clear" w:color="auto" w:fill="DBE5F1" w:themeFill="accent1" w:themeFillTint="33"/>
          </w:tcPr>
          <w:p w14:paraId="4A6C52F9" w14:textId="77777777" w:rsidR="005F1C77" w:rsidRPr="00947CD0" w:rsidRDefault="005F1C77" w:rsidP="000B2112">
            <w:pPr>
              <w:rPr>
                <w:color w:val="8DB3E2" w:themeColor="text2" w:themeTint="66"/>
              </w:rPr>
            </w:pPr>
          </w:p>
        </w:tc>
      </w:tr>
      <w:tr w:rsidR="005F1C77" w14:paraId="14B8ECEE" w14:textId="77777777" w:rsidTr="000B2112">
        <w:tc>
          <w:tcPr>
            <w:tcW w:w="0" w:type="auto"/>
            <w:shd w:val="clear" w:color="auto" w:fill="DBE5F1" w:themeFill="accent1" w:themeFillTint="33"/>
          </w:tcPr>
          <w:p w14:paraId="0499B3FC" w14:textId="77777777" w:rsidR="005F1C77" w:rsidRPr="00947CD0" w:rsidRDefault="005F1C77" w:rsidP="000B2112">
            <w:pPr>
              <w:rPr>
                <w:b/>
                <w:i/>
              </w:rPr>
            </w:pPr>
            <w:r w:rsidRPr="00947CD0">
              <w:rPr>
                <w:b/>
                <w:i/>
              </w:rPr>
              <w:t xml:space="preserve">Carpentry&amp; </w:t>
            </w:r>
            <w:r>
              <w:rPr>
                <w:b/>
                <w:i/>
              </w:rPr>
              <w:t>J</w:t>
            </w:r>
            <w:r w:rsidRPr="00947CD0">
              <w:rPr>
                <w:b/>
                <w:i/>
              </w:rPr>
              <w:t>oinery</w:t>
            </w:r>
          </w:p>
        </w:tc>
        <w:tc>
          <w:tcPr>
            <w:tcW w:w="0" w:type="auto"/>
          </w:tcPr>
          <w:p w14:paraId="179A6E11" w14:textId="77777777" w:rsidR="005F1C77" w:rsidRDefault="005F1C77" w:rsidP="000B2112"/>
        </w:tc>
        <w:tc>
          <w:tcPr>
            <w:tcW w:w="0" w:type="auto"/>
          </w:tcPr>
          <w:p w14:paraId="1A7D3967" w14:textId="77777777" w:rsidR="005F1C77" w:rsidRDefault="005F1C77" w:rsidP="000B2112"/>
        </w:tc>
        <w:tc>
          <w:tcPr>
            <w:tcW w:w="0" w:type="auto"/>
          </w:tcPr>
          <w:p w14:paraId="510FD2DF" w14:textId="77777777" w:rsidR="005F1C77" w:rsidRDefault="005F1C77" w:rsidP="000B2112"/>
        </w:tc>
        <w:tc>
          <w:tcPr>
            <w:tcW w:w="0" w:type="auto"/>
          </w:tcPr>
          <w:p w14:paraId="6719A687" w14:textId="77777777" w:rsidR="005F1C77" w:rsidRDefault="005F1C77" w:rsidP="000B2112"/>
        </w:tc>
        <w:tc>
          <w:tcPr>
            <w:tcW w:w="0" w:type="auto"/>
          </w:tcPr>
          <w:p w14:paraId="5E166A00" w14:textId="77777777" w:rsidR="005F1C77" w:rsidRDefault="005F1C77" w:rsidP="000B2112"/>
        </w:tc>
        <w:tc>
          <w:tcPr>
            <w:tcW w:w="0" w:type="auto"/>
          </w:tcPr>
          <w:p w14:paraId="1CED5D7D" w14:textId="77777777" w:rsidR="005F1C77" w:rsidRDefault="005F1C77" w:rsidP="000B2112"/>
        </w:tc>
        <w:tc>
          <w:tcPr>
            <w:tcW w:w="0" w:type="auto"/>
          </w:tcPr>
          <w:p w14:paraId="592855EE" w14:textId="77777777" w:rsidR="005F1C77" w:rsidRDefault="005F1C77" w:rsidP="000B2112"/>
        </w:tc>
        <w:tc>
          <w:tcPr>
            <w:tcW w:w="0" w:type="auto"/>
          </w:tcPr>
          <w:p w14:paraId="7B757D46" w14:textId="77777777" w:rsidR="005F1C77" w:rsidRDefault="005F1C77" w:rsidP="000B2112"/>
        </w:tc>
        <w:tc>
          <w:tcPr>
            <w:tcW w:w="0" w:type="auto"/>
          </w:tcPr>
          <w:p w14:paraId="6553E342" w14:textId="77777777" w:rsidR="005F1C77" w:rsidRDefault="005F1C77" w:rsidP="000B2112"/>
        </w:tc>
        <w:tc>
          <w:tcPr>
            <w:tcW w:w="0" w:type="auto"/>
          </w:tcPr>
          <w:p w14:paraId="5E424C7E" w14:textId="77777777" w:rsidR="005F1C77" w:rsidRDefault="005F1C77" w:rsidP="000B2112"/>
        </w:tc>
        <w:tc>
          <w:tcPr>
            <w:tcW w:w="0" w:type="auto"/>
          </w:tcPr>
          <w:p w14:paraId="307D5EBB" w14:textId="77777777" w:rsidR="005F1C77" w:rsidRDefault="005F1C77" w:rsidP="000B2112"/>
        </w:tc>
        <w:tc>
          <w:tcPr>
            <w:tcW w:w="0" w:type="auto"/>
          </w:tcPr>
          <w:p w14:paraId="54A8076C" w14:textId="77777777" w:rsidR="005F1C77" w:rsidRDefault="005F1C77" w:rsidP="000B2112"/>
        </w:tc>
        <w:tc>
          <w:tcPr>
            <w:tcW w:w="0" w:type="auto"/>
          </w:tcPr>
          <w:p w14:paraId="4D318BC2" w14:textId="77777777" w:rsidR="005F1C77" w:rsidRDefault="005F1C77" w:rsidP="000B2112"/>
        </w:tc>
        <w:tc>
          <w:tcPr>
            <w:tcW w:w="0" w:type="auto"/>
          </w:tcPr>
          <w:p w14:paraId="00CB5CEF" w14:textId="77777777" w:rsidR="005F1C77" w:rsidRDefault="005F1C77" w:rsidP="000B2112"/>
        </w:tc>
      </w:tr>
      <w:tr w:rsidR="005F1C77" w14:paraId="56780D8D" w14:textId="77777777" w:rsidTr="000B2112">
        <w:tc>
          <w:tcPr>
            <w:tcW w:w="0" w:type="auto"/>
            <w:shd w:val="clear" w:color="auto" w:fill="DBE5F1" w:themeFill="accent1" w:themeFillTint="33"/>
          </w:tcPr>
          <w:p w14:paraId="15663178" w14:textId="77777777" w:rsidR="005F1C77" w:rsidRPr="00947CD0" w:rsidRDefault="005F1C77" w:rsidP="000B2112">
            <w:pPr>
              <w:rPr>
                <w:b/>
                <w:i/>
              </w:rPr>
            </w:pPr>
            <w:r>
              <w:rPr>
                <w:b/>
                <w:i/>
              </w:rPr>
              <w:t xml:space="preserve">Mechanical </w:t>
            </w:r>
          </w:p>
        </w:tc>
        <w:tc>
          <w:tcPr>
            <w:tcW w:w="0" w:type="auto"/>
            <w:shd w:val="clear" w:color="auto" w:fill="FFFFFF" w:themeFill="background1"/>
          </w:tcPr>
          <w:p w14:paraId="0C8480C2" w14:textId="77777777" w:rsidR="005F1C77" w:rsidRDefault="005F1C77" w:rsidP="000B2112"/>
        </w:tc>
        <w:tc>
          <w:tcPr>
            <w:tcW w:w="0" w:type="auto"/>
          </w:tcPr>
          <w:p w14:paraId="524C3821" w14:textId="77777777" w:rsidR="005F1C77" w:rsidRDefault="005F1C77" w:rsidP="000B2112"/>
        </w:tc>
        <w:tc>
          <w:tcPr>
            <w:tcW w:w="0" w:type="auto"/>
          </w:tcPr>
          <w:p w14:paraId="51121B2C" w14:textId="77777777" w:rsidR="005F1C77" w:rsidRDefault="005F1C77" w:rsidP="000B2112"/>
        </w:tc>
        <w:tc>
          <w:tcPr>
            <w:tcW w:w="0" w:type="auto"/>
          </w:tcPr>
          <w:p w14:paraId="3EA94C96" w14:textId="77777777" w:rsidR="005F1C77" w:rsidRDefault="005F1C77" w:rsidP="000B2112"/>
        </w:tc>
        <w:tc>
          <w:tcPr>
            <w:tcW w:w="0" w:type="auto"/>
          </w:tcPr>
          <w:p w14:paraId="7FEBFC04" w14:textId="77777777" w:rsidR="005F1C77" w:rsidRDefault="005F1C77" w:rsidP="000B2112"/>
        </w:tc>
        <w:tc>
          <w:tcPr>
            <w:tcW w:w="0" w:type="auto"/>
          </w:tcPr>
          <w:p w14:paraId="1B302A61" w14:textId="77777777" w:rsidR="005F1C77" w:rsidRDefault="005F1C77" w:rsidP="000B2112"/>
        </w:tc>
        <w:tc>
          <w:tcPr>
            <w:tcW w:w="0" w:type="auto"/>
          </w:tcPr>
          <w:p w14:paraId="21D687B5" w14:textId="77777777" w:rsidR="005F1C77" w:rsidRDefault="005F1C77" w:rsidP="000B2112"/>
        </w:tc>
        <w:tc>
          <w:tcPr>
            <w:tcW w:w="0" w:type="auto"/>
          </w:tcPr>
          <w:p w14:paraId="3E20F4A2" w14:textId="77777777" w:rsidR="005F1C77" w:rsidRDefault="005F1C77" w:rsidP="000B2112"/>
        </w:tc>
        <w:tc>
          <w:tcPr>
            <w:tcW w:w="0" w:type="auto"/>
          </w:tcPr>
          <w:p w14:paraId="1155C871" w14:textId="77777777" w:rsidR="005F1C77" w:rsidRDefault="005F1C77" w:rsidP="000B2112"/>
        </w:tc>
        <w:tc>
          <w:tcPr>
            <w:tcW w:w="0" w:type="auto"/>
          </w:tcPr>
          <w:p w14:paraId="22F74582" w14:textId="77777777" w:rsidR="005F1C77" w:rsidRDefault="005F1C77" w:rsidP="000B2112"/>
        </w:tc>
        <w:tc>
          <w:tcPr>
            <w:tcW w:w="0" w:type="auto"/>
          </w:tcPr>
          <w:p w14:paraId="03325762" w14:textId="77777777" w:rsidR="005F1C77" w:rsidRDefault="005F1C77" w:rsidP="000B2112"/>
        </w:tc>
        <w:tc>
          <w:tcPr>
            <w:tcW w:w="0" w:type="auto"/>
          </w:tcPr>
          <w:p w14:paraId="3D4F0532" w14:textId="77777777" w:rsidR="005F1C77" w:rsidRDefault="005F1C77" w:rsidP="000B2112"/>
        </w:tc>
        <w:tc>
          <w:tcPr>
            <w:tcW w:w="0" w:type="auto"/>
          </w:tcPr>
          <w:p w14:paraId="1B872AA8" w14:textId="77777777" w:rsidR="005F1C77" w:rsidRDefault="005F1C77" w:rsidP="000B2112"/>
        </w:tc>
        <w:tc>
          <w:tcPr>
            <w:tcW w:w="0" w:type="auto"/>
          </w:tcPr>
          <w:p w14:paraId="2B7C3132" w14:textId="77777777" w:rsidR="005F1C77" w:rsidRDefault="005F1C77" w:rsidP="000B2112"/>
        </w:tc>
      </w:tr>
      <w:tr w:rsidR="005F1C77" w14:paraId="2495A423" w14:textId="77777777" w:rsidTr="000B2112">
        <w:tc>
          <w:tcPr>
            <w:tcW w:w="0" w:type="auto"/>
            <w:shd w:val="clear" w:color="auto" w:fill="DBE5F1" w:themeFill="accent1" w:themeFillTint="33"/>
          </w:tcPr>
          <w:p w14:paraId="56ACB183" w14:textId="77777777" w:rsidR="005F1C77" w:rsidRDefault="005F1C77" w:rsidP="000B2112">
            <w:pPr>
              <w:rPr>
                <w:b/>
                <w:i/>
              </w:rPr>
            </w:pPr>
            <w:r>
              <w:rPr>
                <w:b/>
                <w:i/>
              </w:rPr>
              <w:t>Electrical</w:t>
            </w:r>
          </w:p>
        </w:tc>
        <w:tc>
          <w:tcPr>
            <w:tcW w:w="0" w:type="auto"/>
            <w:shd w:val="clear" w:color="auto" w:fill="FFFFFF" w:themeFill="background1"/>
          </w:tcPr>
          <w:p w14:paraId="3A22DFE2" w14:textId="77777777" w:rsidR="005F1C77" w:rsidRDefault="005F1C77" w:rsidP="000B2112"/>
        </w:tc>
        <w:tc>
          <w:tcPr>
            <w:tcW w:w="0" w:type="auto"/>
          </w:tcPr>
          <w:p w14:paraId="66F3AD27" w14:textId="77777777" w:rsidR="005F1C77" w:rsidRDefault="005F1C77" w:rsidP="000B2112"/>
        </w:tc>
        <w:tc>
          <w:tcPr>
            <w:tcW w:w="0" w:type="auto"/>
          </w:tcPr>
          <w:p w14:paraId="2D469905" w14:textId="77777777" w:rsidR="005F1C77" w:rsidRDefault="005F1C77" w:rsidP="000B2112"/>
        </w:tc>
        <w:tc>
          <w:tcPr>
            <w:tcW w:w="0" w:type="auto"/>
          </w:tcPr>
          <w:p w14:paraId="08692538" w14:textId="77777777" w:rsidR="005F1C77" w:rsidRDefault="005F1C77" w:rsidP="000B2112"/>
        </w:tc>
        <w:tc>
          <w:tcPr>
            <w:tcW w:w="0" w:type="auto"/>
          </w:tcPr>
          <w:p w14:paraId="44C58500" w14:textId="77777777" w:rsidR="005F1C77" w:rsidRDefault="005F1C77" w:rsidP="000B2112"/>
        </w:tc>
        <w:tc>
          <w:tcPr>
            <w:tcW w:w="0" w:type="auto"/>
          </w:tcPr>
          <w:p w14:paraId="688C188E" w14:textId="77777777" w:rsidR="005F1C77" w:rsidRDefault="005F1C77" w:rsidP="000B2112"/>
        </w:tc>
        <w:tc>
          <w:tcPr>
            <w:tcW w:w="0" w:type="auto"/>
          </w:tcPr>
          <w:p w14:paraId="6196EB55" w14:textId="77777777" w:rsidR="005F1C77" w:rsidRDefault="005F1C77" w:rsidP="000B2112"/>
        </w:tc>
        <w:tc>
          <w:tcPr>
            <w:tcW w:w="0" w:type="auto"/>
          </w:tcPr>
          <w:p w14:paraId="75CEFD5C" w14:textId="77777777" w:rsidR="005F1C77" w:rsidRDefault="005F1C77" w:rsidP="000B2112"/>
        </w:tc>
        <w:tc>
          <w:tcPr>
            <w:tcW w:w="0" w:type="auto"/>
          </w:tcPr>
          <w:p w14:paraId="20DA9854" w14:textId="77777777" w:rsidR="005F1C77" w:rsidRDefault="005F1C77" w:rsidP="000B2112"/>
        </w:tc>
        <w:tc>
          <w:tcPr>
            <w:tcW w:w="0" w:type="auto"/>
          </w:tcPr>
          <w:p w14:paraId="7D128330" w14:textId="77777777" w:rsidR="005F1C77" w:rsidRDefault="005F1C77" w:rsidP="000B2112"/>
        </w:tc>
        <w:tc>
          <w:tcPr>
            <w:tcW w:w="0" w:type="auto"/>
          </w:tcPr>
          <w:p w14:paraId="4A3FBCE0" w14:textId="77777777" w:rsidR="005F1C77" w:rsidRDefault="005F1C77" w:rsidP="000B2112"/>
        </w:tc>
        <w:tc>
          <w:tcPr>
            <w:tcW w:w="0" w:type="auto"/>
          </w:tcPr>
          <w:p w14:paraId="0A3DC1B5" w14:textId="77777777" w:rsidR="005F1C77" w:rsidRDefault="005F1C77" w:rsidP="000B2112"/>
        </w:tc>
        <w:tc>
          <w:tcPr>
            <w:tcW w:w="0" w:type="auto"/>
          </w:tcPr>
          <w:p w14:paraId="7E3CF88B" w14:textId="77777777" w:rsidR="005F1C77" w:rsidRDefault="005F1C77" w:rsidP="000B2112"/>
        </w:tc>
        <w:tc>
          <w:tcPr>
            <w:tcW w:w="0" w:type="auto"/>
          </w:tcPr>
          <w:p w14:paraId="0417EAC1" w14:textId="77777777" w:rsidR="005F1C77" w:rsidRDefault="005F1C77" w:rsidP="000B2112"/>
        </w:tc>
      </w:tr>
      <w:tr w:rsidR="005F1C77" w14:paraId="025535A1" w14:textId="77777777" w:rsidTr="000B2112">
        <w:tc>
          <w:tcPr>
            <w:tcW w:w="0" w:type="auto"/>
            <w:shd w:val="clear" w:color="auto" w:fill="DBE5F1" w:themeFill="accent1" w:themeFillTint="33"/>
          </w:tcPr>
          <w:p w14:paraId="1BC6AB22" w14:textId="77777777" w:rsidR="005F1C77" w:rsidRPr="00947CD0" w:rsidRDefault="005F1C77" w:rsidP="000B2112">
            <w:pPr>
              <w:rPr>
                <w:b/>
                <w:i/>
              </w:rPr>
            </w:pPr>
            <w:r>
              <w:rPr>
                <w:b/>
                <w:i/>
              </w:rPr>
              <w:t>Groundwork</w:t>
            </w:r>
          </w:p>
        </w:tc>
        <w:tc>
          <w:tcPr>
            <w:tcW w:w="0" w:type="auto"/>
          </w:tcPr>
          <w:p w14:paraId="2F9FF7B7" w14:textId="77777777" w:rsidR="005F1C77" w:rsidRDefault="005F1C77" w:rsidP="000B2112"/>
        </w:tc>
        <w:tc>
          <w:tcPr>
            <w:tcW w:w="0" w:type="auto"/>
          </w:tcPr>
          <w:p w14:paraId="26EF0272" w14:textId="77777777" w:rsidR="005F1C77" w:rsidRDefault="005F1C77" w:rsidP="000B2112"/>
        </w:tc>
        <w:tc>
          <w:tcPr>
            <w:tcW w:w="0" w:type="auto"/>
          </w:tcPr>
          <w:p w14:paraId="3A3D9686" w14:textId="77777777" w:rsidR="005F1C77" w:rsidRDefault="005F1C77" w:rsidP="000B2112"/>
        </w:tc>
        <w:tc>
          <w:tcPr>
            <w:tcW w:w="0" w:type="auto"/>
          </w:tcPr>
          <w:p w14:paraId="67C4549D" w14:textId="77777777" w:rsidR="005F1C77" w:rsidRDefault="005F1C77" w:rsidP="000B2112"/>
        </w:tc>
        <w:tc>
          <w:tcPr>
            <w:tcW w:w="0" w:type="auto"/>
          </w:tcPr>
          <w:p w14:paraId="71EF053E" w14:textId="77777777" w:rsidR="005F1C77" w:rsidRDefault="005F1C77" w:rsidP="000B2112"/>
        </w:tc>
        <w:tc>
          <w:tcPr>
            <w:tcW w:w="0" w:type="auto"/>
          </w:tcPr>
          <w:p w14:paraId="79A8FF2D" w14:textId="77777777" w:rsidR="005F1C77" w:rsidRDefault="005F1C77" w:rsidP="000B2112"/>
        </w:tc>
        <w:tc>
          <w:tcPr>
            <w:tcW w:w="0" w:type="auto"/>
          </w:tcPr>
          <w:p w14:paraId="635251AA" w14:textId="77777777" w:rsidR="005F1C77" w:rsidRDefault="005F1C77" w:rsidP="000B2112"/>
        </w:tc>
        <w:tc>
          <w:tcPr>
            <w:tcW w:w="0" w:type="auto"/>
          </w:tcPr>
          <w:p w14:paraId="6813CB62" w14:textId="77777777" w:rsidR="005F1C77" w:rsidRDefault="005F1C77" w:rsidP="000B2112"/>
        </w:tc>
        <w:tc>
          <w:tcPr>
            <w:tcW w:w="0" w:type="auto"/>
          </w:tcPr>
          <w:p w14:paraId="5A6E6CA1" w14:textId="77777777" w:rsidR="005F1C77" w:rsidRDefault="005F1C77" w:rsidP="000B2112"/>
        </w:tc>
        <w:tc>
          <w:tcPr>
            <w:tcW w:w="0" w:type="auto"/>
          </w:tcPr>
          <w:p w14:paraId="594A4A42" w14:textId="77777777" w:rsidR="005F1C77" w:rsidRDefault="005F1C77" w:rsidP="000B2112"/>
        </w:tc>
        <w:tc>
          <w:tcPr>
            <w:tcW w:w="0" w:type="auto"/>
          </w:tcPr>
          <w:p w14:paraId="120FA3CA" w14:textId="77777777" w:rsidR="005F1C77" w:rsidRDefault="005F1C77" w:rsidP="000B2112"/>
        </w:tc>
        <w:tc>
          <w:tcPr>
            <w:tcW w:w="0" w:type="auto"/>
          </w:tcPr>
          <w:p w14:paraId="7D0B3FBD" w14:textId="77777777" w:rsidR="005F1C77" w:rsidRDefault="005F1C77" w:rsidP="000B2112"/>
        </w:tc>
        <w:tc>
          <w:tcPr>
            <w:tcW w:w="0" w:type="auto"/>
          </w:tcPr>
          <w:p w14:paraId="3399412D" w14:textId="77777777" w:rsidR="005F1C77" w:rsidRDefault="005F1C77" w:rsidP="000B2112"/>
        </w:tc>
        <w:tc>
          <w:tcPr>
            <w:tcW w:w="0" w:type="auto"/>
          </w:tcPr>
          <w:p w14:paraId="19663D95" w14:textId="77777777" w:rsidR="005F1C77" w:rsidRDefault="005F1C77" w:rsidP="000B2112"/>
        </w:tc>
      </w:tr>
      <w:tr w:rsidR="005F1C77" w14:paraId="46FDFEEC" w14:textId="77777777" w:rsidTr="000B2112">
        <w:tc>
          <w:tcPr>
            <w:tcW w:w="0" w:type="auto"/>
            <w:shd w:val="clear" w:color="auto" w:fill="DBE5F1" w:themeFill="accent1" w:themeFillTint="33"/>
          </w:tcPr>
          <w:p w14:paraId="19F71351" w14:textId="77777777" w:rsidR="005F1C77" w:rsidRPr="00947CD0" w:rsidRDefault="005F1C77" w:rsidP="000B2112">
            <w:pPr>
              <w:rPr>
                <w:b/>
                <w:i/>
              </w:rPr>
            </w:pPr>
            <w:r w:rsidRPr="00947CD0">
              <w:rPr>
                <w:b/>
                <w:i/>
              </w:rPr>
              <w:t>Painting and decorating</w:t>
            </w:r>
          </w:p>
        </w:tc>
        <w:tc>
          <w:tcPr>
            <w:tcW w:w="0" w:type="auto"/>
          </w:tcPr>
          <w:p w14:paraId="36ACDC40" w14:textId="77777777" w:rsidR="005F1C77" w:rsidRDefault="005F1C77" w:rsidP="000B2112"/>
        </w:tc>
        <w:tc>
          <w:tcPr>
            <w:tcW w:w="0" w:type="auto"/>
          </w:tcPr>
          <w:p w14:paraId="208A5B38" w14:textId="77777777" w:rsidR="005F1C77" w:rsidRDefault="005F1C77" w:rsidP="000B2112"/>
        </w:tc>
        <w:tc>
          <w:tcPr>
            <w:tcW w:w="0" w:type="auto"/>
          </w:tcPr>
          <w:p w14:paraId="76DA3042" w14:textId="77777777" w:rsidR="005F1C77" w:rsidRDefault="005F1C77" w:rsidP="000B2112"/>
        </w:tc>
        <w:tc>
          <w:tcPr>
            <w:tcW w:w="0" w:type="auto"/>
          </w:tcPr>
          <w:p w14:paraId="2B7A47AB" w14:textId="77777777" w:rsidR="005F1C77" w:rsidRDefault="005F1C77" w:rsidP="000B2112"/>
        </w:tc>
        <w:tc>
          <w:tcPr>
            <w:tcW w:w="0" w:type="auto"/>
          </w:tcPr>
          <w:p w14:paraId="0D1C2FFC" w14:textId="77777777" w:rsidR="005F1C77" w:rsidRDefault="005F1C77" w:rsidP="000B2112"/>
        </w:tc>
        <w:tc>
          <w:tcPr>
            <w:tcW w:w="0" w:type="auto"/>
          </w:tcPr>
          <w:p w14:paraId="0D698741" w14:textId="77777777" w:rsidR="005F1C77" w:rsidRDefault="005F1C77" w:rsidP="000B2112"/>
        </w:tc>
        <w:tc>
          <w:tcPr>
            <w:tcW w:w="0" w:type="auto"/>
          </w:tcPr>
          <w:p w14:paraId="24767EA3" w14:textId="77777777" w:rsidR="005F1C77" w:rsidRDefault="005F1C77" w:rsidP="000B2112"/>
        </w:tc>
        <w:tc>
          <w:tcPr>
            <w:tcW w:w="0" w:type="auto"/>
          </w:tcPr>
          <w:p w14:paraId="70E50BA1" w14:textId="77777777" w:rsidR="005F1C77" w:rsidRDefault="005F1C77" w:rsidP="000B2112"/>
        </w:tc>
        <w:tc>
          <w:tcPr>
            <w:tcW w:w="0" w:type="auto"/>
          </w:tcPr>
          <w:p w14:paraId="1DFC0638" w14:textId="77777777" w:rsidR="005F1C77" w:rsidRDefault="005F1C77" w:rsidP="000B2112"/>
        </w:tc>
        <w:tc>
          <w:tcPr>
            <w:tcW w:w="0" w:type="auto"/>
          </w:tcPr>
          <w:p w14:paraId="68874704" w14:textId="77777777" w:rsidR="005F1C77" w:rsidRDefault="005F1C77" w:rsidP="000B2112"/>
        </w:tc>
        <w:tc>
          <w:tcPr>
            <w:tcW w:w="0" w:type="auto"/>
          </w:tcPr>
          <w:p w14:paraId="28BC58E5" w14:textId="77777777" w:rsidR="005F1C77" w:rsidRDefault="005F1C77" w:rsidP="000B2112"/>
        </w:tc>
        <w:tc>
          <w:tcPr>
            <w:tcW w:w="0" w:type="auto"/>
          </w:tcPr>
          <w:p w14:paraId="5CAB0701" w14:textId="77777777" w:rsidR="005F1C77" w:rsidRDefault="005F1C77" w:rsidP="000B2112"/>
        </w:tc>
        <w:tc>
          <w:tcPr>
            <w:tcW w:w="0" w:type="auto"/>
          </w:tcPr>
          <w:p w14:paraId="2838ABF3" w14:textId="77777777" w:rsidR="005F1C77" w:rsidRDefault="005F1C77" w:rsidP="000B2112"/>
        </w:tc>
        <w:tc>
          <w:tcPr>
            <w:tcW w:w="0" w:type="auto"/>
          </w:tcPr>
          <w:p w14:paraId="2129430D" w14:textId="77777777" w:rsidR="005F1C77" w:rsidRDefault="005F1C77" w:rsidP="000B2112"/>
        </w:tc>
      </w:tr>
      <w:tr w:rsidR="005F1C77" w14:paraId="34A79A24" w14:textId="77777777" w:rsidTr="000B2112">
        <w:tc>
          <w:tcPr>
            <w:tcW w:w="0" w:type="auto"/>
            <w:shd w:val="clear" w:color="auto" w:fill="DBE5F1" w:themeFill="accent1" w:themeFillTint="33"/>
          </w:tcPr>
          <w:p w14:paraId="19297C3A" w14:textId="77777777" w:rsidR="005F1C77" w:rsidRPr="00947CD0" w:rsidRDefault="005F1C77" w:rsidP="000B2112">
            <w:pPr>
              <w:rPr>
                <w:b/>
                <w:i/>
              </w:rPr>
            </w:pPr>
            <w:r>
              <w:rPr>
                <w:b/>
                <w:i/>
              </w:rPr>
              <w:t>Other please add…</w:t>
            </w:r>
          </w:p>
        </w:tc>
        <w:tc>
          <w:tcPr>
            <w:tcW w:w="0" w:type="auto"/>
          </w:tcPr>
          <w:p w14:paraId="678F8466" w14:textId="77777777" w:rsidR="005F1C77" w:rsidRDefault="005F1C77" w:rsidP="000B2112"/>
        </w:tc>
        <w:tc>
          <w:tcPr>
            <w:tcW w:w="0" w:type="auto"/>
          </w:tcPr>
          <w:p w14:paraId="07D73A43" w14:textId="77777777" w:rsidR="005F1C77" w:rsidRDefault="005F1C77" w:rsidP="000B2112"/>
        </w:tc>
        <w:tc>
          <w:tcPr>
            <w:tcW w:w="0" w:type="auto"/>
          </w:tcPr>
          <w:p w14:paraId="66E2E3D2" w14:textId="77777777" w:rsidR="005F1C77" w:rsidRDefault="005F1C77" w:rsidP="000B2112"/>
        </w:tc>
        <w:tc>
          <w:tcPr>
            <w:tcW w:w="0" w:type="auto"/>
          </w:tcPr>
          <w:p w14:paraId="294AD412" w14:textId="77777777" w:rsidR="005F1C77" w:rsidRDefault="005F1C77" w:rsidP="000B2112"/>
        </w:tc>
        <w:tc>
          <w:tcPr>
            <w:tcW w:w="0" w:type="auto"/>
          </w:tcPr>
          <w:p w14:paraId="36B675C8" w14:textId="77777777" w:rsidR="005F1C77" w:rsidRDefault="005F1C77" w:rsidP="000B2112"/>
        </w:tc>
        <w:tc>
          <w:tcPr>
            <w:tcW w:w="0" w:type="auto"/>
          </w:tcPr>
          <w:p w14:paraId="10D138D3" w14:textId="77777777" w:rsidR="005F1C77" w:rsidRDefault="005F1C77" w:rsidP="000B2112"/>
        </w:tc>
        <w:tc>
          <w:tcPr>
            <w:tcW w:w="0" w:type="auto"/>
          </w:tcPr>
          <w:p w14:paraId="457DAED9" w14:textId="77777777" w:rsidR="005F1C77" w:rsidRDefault="005F1C77" w:rsidP="000B2112"/>
        </w:tc>
        <w:tc>
          <w:tcPr>
            <w:tcW w:w="0" w:type="auto"/>
          </w:tcPr>
          <w:p w14:paraId="01A99D84" w14:textId="77777777" w:rsidR="005F1C77" w:rsidRDefault="005F1C77" w:rsidP="000B2112"/>
        </w:tc>
        <w:tc>
          <w:tcPr>
            <w:tcW w:w="0" w:type="auto"/>
          </w:tcPr>
          <w:p w14:paraId="630C8CE5" w14:textId="77777777" w:rsidR="005F1C77" w:rsidRDefault="005F1C77" w:rsidP="000B2112"/>
        </w:tc>
        <w:tc>
          <w:tcPr>
            <w:tcW w:w="0" w:type="auto"/>
          </w:tcPr>
          <w:p w14:paraId="73861304" w14:textId="77777777" w:rsidR="005F1C77" w:rsidRDefault="005F1C77" w:rsidP="000B2112"/>
        </w:tc>
        <w:tc>
          <w:tcPr>
            <w:tcW w:w="0" w:type="auto"/>
          </w:tcPr>
          <w:p w14:paraId="79948659" w14:textId="77777777" w:rsidR="005F1C77" w:rsidRDefault="005F1C77" w:rsidP="000B2112"/>
        </w:tc>
        <w:tc>
          <w:tcPr>
            <w:tcW w:w="0" w:type="auto"/>
          </w:tcPr>
          <w:p w14:paraId="51F2F4F3" w14:textId="77777777" w:rsidR="005F1C77" w:rsidRDefault="005F1C77" w:rsidP="000B2112"/>
        </w:tc>
        <w:tc>
          <w:tcPr>
            <w:tcW w:w="0" w:type="auto"/>
          </w:tcPr>
          <w:p w14:paraId="70ABE86A" w14:textId="77777777" w:rsidR="005F1C77" w:rsidRDefault="005F1C77" w:rsidP="000B2112"/>
        </w:tc>
        <w:tc>
          <w:tcPr>
            <w:tcW w:w="0" w:type="auto"/>
          </w:tcPr>
          <w:p w14:paraId="0E00180E" w14:textId="77777777" w:rsidR="005F1C77" w:rsidRDefault="005F1C77" w:rsidP="000B2112"/>
        </w:tc>
      </w:tr>
      <w:tr w:rsidR="005F1C77" w14:paraId="1ACE28C9" w14:textId="77777777" w:rsidTr="000B2112">
        <w:tc>
          <w:tcPr>
            <w:tcW w:w="0" w:type="auto"/>
            <w:shd w:val="clear" w:color="auto" w:fill="DBE5F1" w:themeFill="accent1" w:themeFillTint="33"/>
          </w:tcPr>
          <w:p w14:paraId="1CD134BE" w14:textId="77777777" w:rsidR="005F1C77" w:rsidRDefault="005F1C77" w:rsidP="000B2112">
            <w:pPr>
              <w:rPr>
                <w:b/>
                <w:i/>
              </w:rPr>
            </w:pPr>
            <w:r>
              <w:rPr>
                <w:b/>
                <w:i/>
              </w:rPr>
              <w:t xml:space="preserve">Total apprentice starts </w:t>
            </w:r>
          </w:p>
        </w:tc>
        <w:tc>
          <w:tcPr>
            <w:tcW w:w="0" w:type="auto"/>
          </w:tcPr>
          <w:p w14:paraId="20E11273" w14:textId="77777777" w:rsidR="005F1C77" w:rsidRDefault="005F1C77" w:rsidP="000B2112"/>
        </w:tc>
        <w:tc>
          <w:tcPr>
            <w:tcW w:w="0" w:type="auto"/>
          </w:tcPr>
          <w:p w14:paraId="758D8CCE" w14:textId="77777777" w:rsidR="005F1C77" w:rsidRDefault="005F1C77" w:rsidP="000B2112"/>
        </w:tc>
        <w:tc>
          <w:tcPr>
            <w:tcW w:w="0" w:type="auto"/>
            <w:shd w:val="clear" w:color="auto" w:fill="FFFFFF" w:themeFill="background1"/>
          </w:tcPr>
          <w:p w14:paraId="525FC288" w14:textId="77777777" w:rsidR="005F1C77" w:rsidRDefault="005F1C77" w:rsidP="000B2112"/>
        </w:tc>
        <w:tc>
          <w:tcPr>
            <w:tcW w:w="0" w:type="auto"/>
          </w:tcPr>
          <w:p w14:paraId="3EB6B373" w14:textId="77777777" w:rsidR="005F1C77" w:rsidRDefault="005F1C77" w:rsidP="000B2112"/>
        </w:tc>
        <w:tc>
          <w:tcPr>
            <w:tcW w:w="0" w:type="auto"/>
          </w:tcPr>
          <w:p w14:paraId="020F06AB" w14:textId="77777777" w:rsidR="005F1C77" w:rsidRDefault="005F1C77" w:rsidP="000B2112"/>
        </w:tc>
        <w:tc>
          <w:tcPr>
            <w:tcW w:w="0" w:type="auto"/>
          </w:tcPr>
          <w:p w14:paraId="157F70F7" w14:textId="77777777" w:rsidR="005F1C77" w:rsidRDefault="005F1C77" w:rsidP="000B2112"/>
        </w:tc>
        <w:tc>
          <w:tcPr>
            <w:tcW w:w="0" w:type="auto"/>
          </w:tcPr>
          <w:p w14:paraId="551D78F7" w14:textId="77777777" w:rsidR="005F1C77" w:rsidRDefault="005F1C77" w:rsidP="000B2112"/>
        </w:tc>
        <w:tc>
          <w:tcPr>
            <w:tcW w:w="0" w:type="auto"/>
          </w:tcPr>
          <w:p w14:paraId="66B68647" w14:textId="77777777" w:rsidR="005F1C77" w:rsidRDefault="005F1C77" w:rsidP="000B2112"/>
        </w:tc>
        <w:tc>
          <w:tcPr>
            <w:tcW w:w="0" w:type="auto"/>
          </w:tcPr>
          <w:p w14:paraId="034A36E0" w14:textId="77777777" w:rsidR="005F1C77" w:rsidRDefault="005F1C77" w:rsidP="000B2112"/>
        </w:tc>
        <w:tc>
          <w:tcPr>
            <w:tcW w:w="0" w:type="auto"/>
          </w:tcPr>
          <w:p w14:paraId="5127E420" w14:textId="77777777" w:rsidR="005F1C77" w:rsidRDefault="005F1C77" w:rsidP="000B2112"/>
        </w:tc>
        <w:tc>
          <w:tcPr>
            <w:tcW w:w="0" w:type="auto"/>
          </w:tcPr>
          <w:p w14:paraId="026774AD" w14:textId="77777777" w:rsidR="005F1C77" w:rsidRDefault="005F1C77" w:rsidP="000B2112"/>
        </w:tc>
        <w:tc>
          <w:tcPr>
            <w:tcW w:w="0" w:type="auto"/>
          </w:tcPr>
          <w:p w14:paraId="55F3BB2E" w14:textId="77777777" w:rsidR="005F1C77" w:rsidRDefault="005F1C77" w:rsidP="000B2112"/>
        </w:tc>
        <w:tc>
          <w:tcPr>
            <w:tcW w:w="0" w:type="auto"/>
          </w:tcPr>
          <w:p w14:paraId="0260C59C" w14:textId="77777777" w:rsidR="005F1C77" w:rsidRDefault="005F1C77" w:rsidP="000B2112"/>
        </w:tc>
        <w:tc>
          <w:tcPr>
            <w:tcW w:w="0" w:type="auto"/>
          </w:tcPr>
          <w:p w14:paraId="55899962" w14:textId="77777777" w:rsidR="005F1C77" w:rsidRDefault="005F1C77" w:rsidP="000B2112"/>
        </w:tc>
      </w:tr>
      <w:tr w:rsidR="005F1C77" w14:paraId="478E608A" w14:textId="77777777" w:rsidTr="000B2112">
        <w:tc>
          <w:tcPr>
            <w:tcW w:w="0" w:type="auto"/>
            <w:shd w:val="clear" w:color="auto" w:fill="DBE5F1" w:themeFill="accent1" w:themeFillTint="33"/>
          </w:tcPr>
          <w:p w14:paraId="71FF6BE0" w14:textId="77777777" w:rsidR="005F1C77" w:rsidRDefault="005F1C77" w:rsidP="000B2112">
            <w:pPr>
              <w:rPr>
                <w:b/>
              </w:rPr>
            </w:pPr>
            <w:r>
              <w:rPr>
                <w:b/>
              </w:rPr>
              <w:t>5. Employment – (number of Camden residents supported into employment)</w:t>
            </w:r>
          </w:p>
        </w:tc>
        <w:tc>
          <w:tcPr>
            <w:tcW w:w="0" w:type="auto"/>
          </w:tcPr>
          <w:p w14:paraId="6EDA6DCD" w14:textId="77777777" w:rsidR="005F1C77" w:rsidRDefault="005F1C77" w:rsidP="000B2112"/>
        </w:tc>
        <w:tc>
          <w:tcPr>
            <w:tcW w:w="0" w:type="auto"/>
          </w:tcPr>
          <w:p w14:paraId="4CB3545F" w14:textId="77777777" w:rsidR="005F1C77" w:rsidRDefault="005F1C77" w:rsidP="000B2112"/>
        </w:tc>
        <w:tc>
          <w:tcPr>
            <w:tcW w:w="0" w:type="auto"/>
          </w:tcPr>
          <w:p w14:paraId="16B8A6F1" w14:textId="77777777" w:rsidR="005F1C77" w:rsidRDefault="005F1C77" w:rsidP="000B2112"/>
        </w:tc>
        <w:tc>
          <w:tcPr>
            <w:tcW w:w="0" w:type="auto"/>
          </w:tcPr>
          <w:p w14:paraId="44E92AA4" w14:textId="77777777" w:rsidR="005F1C77" w:rsidRDefault="005F1C77" w:rsidP="000B2112"/>
        </w:tc>
        <w:tc>
          <w:tcPr>
            <w:tcW w:w="0" w:type="auto"/>
          </w:tcPr>
          <w:p w14:paraId="4015AD2B" w14:textId="77777777" w:rsidR="005F1C77" w:rsidRDefault="005F1C77" w:rsidP="000B2112"/>
        </w:tc>
        <w:tc>
          <w:tcPr>
            <w:tcW w:w="0" w:type="auto"/>
          </w:tcPr>
          <w:p w14:paraId="1AA1316D" w14:textId="77777777" w:rsidR="005F1C77" w:rsidRDefault="005F1C77" w:rsidP="000B2112"/>
        </w:tc>
        <w:tc>
          <w:tcPr>
            <w:tcW w:w="0" w:type="auto"/>
          </w:tcPr>
          <w:p w14:paraId="34F1DE2B" w14:textId="77777777" w:rsidR="005F1C77" w:rsidRDefault="005F1C77" w:rsidP="000B2112"/>
        </w:tc>
        <w:tc>
          <w:tcPr>
            <w:tcW w:w="0" w:type="auto"/>
          </w:tcPr>
          <w:p w14:paraId="3DE4DA9C" w14:textId="77777777" w:rsidR="005F1C77" w:rsidRDefault="005F1C77" w:rsidP="000B2112"/>
        </w:tc>
        <w:tc>
          <w:tcPr>
            <w:tcW w:w="0" w:type="auto"/>
          </w:tcPr>
          <w:p w14:paraId="0FA354FD" w14:textId="77777777" w:rsidR="005F1C77" w:rsidRDefault="005F1C77" w:rsidP="000B2112"/>
        </w:tc>
        <w:tc>
          <w:tcPr>
            <w:tcW w:w="0" w:type="auto"/>
          </w:tcPr>
          <w:p w14:paraId="080017E0" w14:textId="77777777" w:rsidR="005F1C77" w:rsidRDefault="005F1C77" w:rsidP="000B2112"/>
        </w:tc>
        <w:tc>
          <w:tcPr>
            <w:tcW w:w="0" w:type="auto"/>
          </w:tcPr>
          <w:p w14:paraId="06A09511" w14:textId="77777777" w:rsidR="005F1C77" w:rsidRDefault="005F1C77" w:rsidP="000B2112"/>
        </w:tc>
        <w:tc>
          <w:tcPr>
            <w:tcW w:w="0" w:type="auto"/>
          </w:tcPr>
          <w:p w14:paraId="5983527D" w14:textId="77777777" w:rsidR="005F1C77" w:rsidRDefault="005F1C77" w:rsidP="000B2112"/>
        </w:tc>
        <w:tc>
          <w:tcPr>
            <w:tcW w:w="0" w:type="auto"/>
          </w:tcPr>
          <w:p w14:paraId="1E0070C9" w14:textId="77777777" w:rsidR="005F1C77" w:rsidRDefault="005F1C77" w:rsidP="000B2112"/>
        </w:tc>
        <w:tc>
          <w:tcPr>
            <w:tcW w:w="0" w:type="auto"/>
          </w:tcPr>
          <w:p w14:paraId="11F38DAA" w14:textId="77777777" w:rsidR="005F1C77" w:rsidRDefault="005F1C77" w:rsidP="000B2112"/>
        </w:tc>
      </w:tr>
      <w:tr w:rsidR="005F1C77" w14:paraId="418BACF5" w14:textId="77777777" w:rsidTr="000B2112">
        <w:tc>
          <w:tcPr>
            <w:tcW w:w="0" w:type="auto"/>
            <w:shd w:val="clear" w:color="auto" w:fill="DBE5F1" w:themeFill="accent1" w:themeFillTint="33"/>
          </w:tcPr>
          <w:p w14:paraId="3C1A674C" w14:textId="77777777" w:rsidR="005F1C77" w:rsidRDefault="005F1C77" w:rsidP="000B2112">
            <w:pPr>
              <w:rPr>
                <w:b/>
              </w:rPr>
            </w:pPr>
            <w:r>
              <w:rPr>
                <w:b/>
              </w:rPr>
              <w:t>6. Value of local procurement £’s</w:t>
            </w:r>
          </w:p>
          <w:p w14:paraId="5BF9AE4B" w14:textId="77777777" w:rsidR="005F1C77" w:rsidRPr="00620F2D" w:rsidRDefault="005F1C77" w:rsidP="000B2112">
            <w:pPr>
              <w:rPr>
                <w:b/>
              </w:rPr>
            </w:pPr>
          </w:p>
        </w:tc>
        <w:tc>
          <w:tcPr>
            <w:tcW w:w="0" w:type="auto"/>
          </w:tcPr>
          <w:p w14:paraId="14A04B5D" w14:textId="77777777" w:rsidR="005F1C77" w:rsidRDefault="005F1C77" w:rsidP="000B2112"/>
        </w:tc>
        <w:tc>
          <w:tcPr>
            <w:tcW w:w="0" w:type="auto"/>
          </w:tcPr>
          <w:p w14:paraId="6477F9A3" w14:textId="77777777" w:rsidR="005F1C77" w:rsidRDefault="005F1C77" w:rsidP="000B2112"/>
        </w:tc>
        <w:tc>
          <w:tcPr>
            <w:tcW w:w="0" w:type="auto"/>
          </w:tcPr>
          <w:p w14:paraId="69B0CDA9" w14:textId="77777777" w:rsidR="005F1C77" w:rsidRDefault="005F1C77" w:rsidP="000B2112"/>
        </w:tc>
        <w:tc>
          <w:tcPr>
            <w:tcW w:w="0" w:type="auto"/>
          </w:tcPr>
          <w:p w14:paraId="3ECEB85E" w14:textId="77777777" w:rsidR="005F1C77" w:rsidRDefault="005F1C77" w:rsidP="000B2112"/>
        </w:tc>
        <w:tc>
          <w:tcPr>
            <w:tcW w:w="0" w:type="auto"/>
          </w:tcPr>
          <w:p w14:paraId="1B83BE2D" w14:textId="77777777" w:rsidR="005F1C77" w:rsidRDefault="005F1C77" w:rsidP="000B2112"/>
        </w:tc>
        <w:tc>
          <w:tcPr>
            <w:tcW w:w="0" w:type="auto"/>
          </w:tcPr>
          <w:p w14:paraId="28237787" w14:textId="77777777" w:rsidR="005F1C77" w:rsidRDefault="005F1C77" w:rsidP="000B2112"/>
        </w:tc>
        <w:tc>
          <w:tcPr>
            <w:tcW w:w="0" w:type="auto"/>
          </w:tcPr>
          <w:p w14:paraId="73AD2BD7" w14:textId="77777777" w:rsidR="005F1C77" w:rsidRDefault="005F1C77" w:rsidP="000B2112"/>
        </w:tc>
        <w:tc>
          <w:tcPr>
            <w:tcW w:w="0" w:type="auto"/>
          </w:tcPr>
          <w:p w14:paraId="5577C0FA" w14:textId="77777777" w:rsidR="005F1C77" w:rsidRDefault="005F1C77" w:rsidP="000B2112"/>
        </w:tc>
        <w:tc>
          <w:tcPr>
            <w:tcW w:w="0" w:type="auto"/>
          </w:tcPr>
          <w:p w14:paraId="6E3329FC" w14:textId="77777777" w:rsidR="005F1C77" w:rsidRDefault="005F1C77" w:rsidP="000B2112"/>
        </w:tc>
        <w:tc>
          <w:tcPr>
            <w:tcW w:w="0" w:type="auto"/>
          </w:tcPr>
          <w:p w14:paraId="3BDE895B" w14:textId="77777777" w:rsidR="005F1C77" w:rsidRDefault="005F1C77" w:rsidP="000B2112"/>
        </w:tc>
        <w:tc>
          <w:tcPr>
            <w:tcW w:w="0" w:type="auto"/>
          </w:tcPr>
          <w:p w14:paraId="6348359C" w14:textId="77777777" w:rsidR="005F1C77" w:rsidRDefault="005F1C77" w:rsidP="000B2112"/>
        </w:tc>
        <w:tc>
          <w:tcPr>
            <w:tcW w:w="0" w:type="auto"/>
          </w:tcPr>
          <w:p w14:paraId="643D7B6F" w14:textId="77777777" w:rsidR="005F1C77" w:rsidRDefault="005F1C77" w:rsidP="000B2112"/>
        </w:tc>
        <w:tc>
          <w:tcPr>
            <w:tcW w:w="0" w:type="auto"/>
          </w:tcPr>
          <w:p w14:paraId="25B54265" w14:textId="77777777" w:rsidR="005F1C77" w:rsidRDefault="005F1C77" w:rsidP="000B2112"/>
        </w:tc>
        <w:tc>
          <w:tcPr>
            <w:tcW w:w="0" w:type="auto"/>
          </w:tcPr>
          <w:p w14:paraId="35C0D3D7" w14:textId="77777777" w:rsidR="005F1C77" w:rsidRDefault="005F1C77" w:rsidP="000B2112"/>
        </w:tc>
      </w:tr>
    </w:tbl>
    <w:p w14:paraId="26770248" w14:textId="77777777" w:rsidR="005F1C77" w:rsidRDefault="005F1C77" w:rsidP="005F1C77">
      <w:pPr>
        <w:rPr>
          <w:sz w:val="6"/>
        </w:rPr>
      </w:pPr>
      <w:bookmarkStart w:id="0" w:name="_GoBack"/>
      <w:bookmarkEnd w:id="0"/>
    </w:p>
    <w:p w14:paraId="3E9F3E60" w14:textId="77777777" w:rsidR="00E51A1F" w:rsidRDefault="00E51A1F" w:rsidP="00E51A1F">
      <w:pPr>
        <w:pStyle w:val="Default"/>
        <w:rPr>
          <w:b/>
          <w:bCs/>
          <w:sz w:val="28"/>
          <w:szCs w:val="22"/>
        </w:rPr>
      </w:pPr>
    </w:p>
    <w:tbl>
      <w:tblPr>
        <w:tblW w:w="15451" w:type="dxa"/>
        <w:tblInd w:w="108" w:type="dxa"/>
        <w:tblLayout w:type="fixed"/>
        <w:tblLook w:val="04A0" w:firstRow="1" w:lastRow="0" w:firstColumn="1" w:lastColumn="0" w:noHBand="0" w:noVBand="1"/>
      </w:tblPr>
      <w:tblGrid>
        <w:gridCol w:w="1134"/>
        <w:gridCol w:w="2694"/>
        <w:gridCol w:w="1701"/>
        <w:gridCol w:w="1984"/>
        <w:gridCol w:w="1843"/>
        <w:gridCol w:w="1984"/>
        <w:gridCol w:w="4111"/>
      </w:tblGrid>
      <w:tr w:rsidR="00E51A1F" w:rsidRPr="00B64579" w14:paraId="7C1F5562" w14:textId="77777777" w:rsidTr="00E51A1F">
        <w:trPr>
          <w:trHeight w:val="668"/>
        </w:trPr>
        <w:tc>
          <w:tcPr>
            <w:tcW w:w="1134" w:type="dxa"/>
            <w:tcBorders>
              <w:top w:val="nil"/>
              <w:left w:val="nil"/>
              <w:bottom w:val="nil"/>
              <w:right w:val="nil"/>
            </w:tcBorders>
            <w:shd w:val="clear" w:color="auto" w:fill="auto"/>
            <w:vAlign w:val="bottom"/>
            <w:hideMark/>
          </w:tcPr>
          <w:p w14:paraId="7E28C7E1" w14:textId="77777777" w:rsidR="00E51A1F" w:rsidRPr="00B64579" w:rsidRDefault="00E51A1F" w:rsidP="000B2112">
            <w:pPr>
              <w:spacing w:after="0" w:line="240" w:lineRule="auto"/>
              <w:rPr>
                <w:rFonts w:ascii="Calibri" w:eastAsia="Times New Roman" w:hAnsi="Calibri" w:cs="Times New Roman"/>
                <w:color w:val="000000"/>
                <w:lang w:eastAsia="en-GB"/>
              </w:rPr>
            </w:pPr>
          </w:p>
        </w:tc>
        <w:tc>
          <w:tcPr>
            <w:tcW w:w="2694" w:type="dxa"/>
            <w:tcBorders>
              <w:top w:val="nil"/>
              <w:left w:val="nil"/>
              <w:bottom w:val="nil"/>
              <w:right w:val="nil"/>
            </w:tcBorders>
            <w:shd w:val="clear" w:color="000000" w:fill="FF9900"/>
            <w:vAlign w:val="bottom"/>
            <w:hideMark/>
          </w:tcPr>
          <w:p w14:paraId="7D890F3A" w14:textId="77777777" w:rsidR="00E51A1F" w:rsidRPr="00B64579" w:rsidRDefault="00E51A1F" w:rsidP="000B2112">
            <w:pPr>
              <w:spacing w:after="0" w:line="240" w:lineRule="auto"/>
              <w:jc w:val="right"/>
              <w:rPr>
                <w:rFonts w:ascii="Calibri" w:eastAsia="Times New Roman" w:hAnsi="Calibri" w:cs="Times New Roman"/>
                <w:b/>
                <w:bCs/>
                <w:color w:val="000000"/>
                <w:sz w:val="18"/>
                <w:szCs w:val="18"/>
                <w:lang w:eastAsia="en-GB"/>
              </w:rPr>
            </w:pPr>
            <w:r w:rsidRPr="00B64579">
              <w:rPr>
                <w:rFonts w:ascii="Calibri" w:eastAsia="Times New Roman" w:hAnsi="Calibri" w:cs="Times New Roman"/>
                <w:b/>
                <w:bCs/>
                <w:color w:val="000000"/>
                <w:sz w:val="18"/>
                <w:szCs w:val="18"/>
                <w:lang w:eastAsia="en-GB"/>
              </w:rPr>
              <w:t>SITE NAME:</w:t>
            </w:r>
          </w:p>
        </w:tc>
        <w:tc>
          <w:tcPr>
            <w:tcW w:w="1701" w:type="dxa"/>
            <w:tcBorders>
              <w:top w:val="single" w:sz="4" w:space="0" w:color="auto"/>
              <w:left w:val="single" w:sz="4" w:space="0" w:color="auto"/>
              <w:bottom w:val="single" w:sz="4" w:space="0" w:color="auto"/>
              <w:right w:val="single" w:sz="4" w:space="0" w:color="auto"/>
            </w:tcBorders>
            <w:shd w:val="clear" w:color="000000" w:fill="FF9900"/>
            <w:vAlign w:val="bottom"/>
            <w:hideMark/>
          </w:tcPr>
          <w:p w14:paraId="0E1A1417" w14:textId="77777777" w:rsidR="00E51A1F" w:rsidRPr="00B64579" w:rsidRDefault="00E51A1F" w:rsidP="000B2112">
            <w:pPr>
              <w:spacing w:after="0" w:line="240" w:lineRule="auto"/>
              <w:rPr>
                <w:rFonts w:ascii="Calibri" w:eastAsia="Times New Roman" w:hAnsi="Calibri" w:cs="Times New Roman"/>
                <w:sz w:val="18"/>
                <w:szCs w:val="18"/>
                <w:lang w:eastAsia="en-GB"/>
              </w:rPr>
            </w:pPr>
          </w:p>
        </w:tc>
        <w:tc>
          <w:tcPr>
            <w:tcW w:w="1984" w:type="dxa"/>
            <w:tcBorders>
              <w:top w:val="nil"/>
              <w:left w:val="nil"/>
              <w:bottom w:val="nil"/>
              <w:right w:val="nil"/>
            </w:tcBorders>
            <w:shd w:val="clear" w:color="auto" w:fill="auto"/>
            <w:vAlign w:val="bottom"/>
            <w:hideMark/>
          </w:tcPr>
          <w:p w14:paraId="19817F1D" w14:textId="77777777" w:rsidR="00E51A1F" w:rsidRPr="00B64579" w:rsidRDefault="00E51A1F" w:rsidP="000B2112">
            <w:pPr>
              <w:spacing w:after="0" w:line="240" w:lineRule="auto"/>
              <w:rPr>
                <w:rFonts w:ascii="Calibri" w:eastAsia="Times New Roman" w:hAnsi="Calibri" w:cs="Times New Roman"/>
                <w:color w:val="000000"/>
                <w:sz w:val="18"/>
                <w:szCs w:val="18"/>
                <w:lang w:eastAsia="en-GB"/>
              </w:rPr>
            </w:pPr>
          </w:p>
        </w:tc>
        <w:tc>
          <w:tcPr>
            <w:tcW w:w="1843" w:type="dxa"/>
            <w:tcBorders>
              <w:top w:val="nil"/>
              <w:left w:val="nil"/>
              <w:bottom w:val="nil"/>
              <w:right w:val="nil"/>
            </w:tcBorders>
            <w:shd w:val="clear" w:color="000000" w:fill="FFCC99"/>
            <w:vAlign w:val="bottom"/>
            <w:hideMark/>
          </w:tcPr>
          <w:p w14:paraId="17F63D53" w14:textId="77777777" w:rsidR="00E51A1F" w:rsidRPr="00B64579" w:rsidRDefault="00E51A1F" w:rsidP="000B2112">
            <w:pPr>
              <w:spacing w:after="0" w:line="240" w:lineRule="auto"/>
              <w:jc w:val="right"/>
              <w:rPr>
                <w:rFonts w:ascii="Calibri" w:eastAsia="Times New Roman" w:hAnsi="Calibri" w:cs="Times New Roman"/>
                <w:b/>
                <w:bCs/>
                <w:color w:val="000000"/>
                <w:sz w:val="18"/>
                <w:szCs w:val="18"/>
                <w:lang w:eastAsia="en-GB"/>
              </w:rPr>
            </w:pPr>
            <w:r w:rsidRPr="00B64579">
              <w:rPr>
                <w:rFonts w:ascii="Calibri" w:eastAsia="Times New Roman" w:hAnsi="Calibri" w:cs="Times New Roman"/>
                <w:b/>
                <w:bCs/>
                <w:color w:val="000000"/>
                <w:sz w:val="18"/>
                <w:szCs w:val="18"/>
                <w:lang w:eastAsia="en-GB"/>
              </w:rPr>
              <w:t>NO OF LOCAL COMPANIES    INVITED TO TENDER</w:t>
            </w:r>
          </w:p>
        </w:tc>
        <w:tc>
          <w:tcPr>
            <w:tcW w:w="1984" w:type="dxa"/>
            <w:tcBorders>
              <w:top w:val="single" w:sz="4" w:space="0" w:color="auto"/>
              <w:left w:val="single" w:sz="4" w:space="0" w:color="auto"/>
              <w:bottom w:val="single" w:sz="4" w:space="0" w:color="auto"/>
              <w:right w:val="single" w:sz="4" w:space="0" w:color="auto"/>
            </w:tcBorders>
            <w:shd w:val="clear" w:color="000000" w:fill="FFCC99"/>
            <w:vAlign w:val="bottom"/>
            <w:hideMark/>
          </w:tcPr>
          <w:p w14:paraId="5C9B5F0F" w14:textId="77777777" w:rsidR="00E51A1F" w:rsidRPr="00B64579" w:rsidRDefault="00E51A1F" w:rsidP="000B2112">
            <w:pPr>
              <w:spacing w:after="0" w:line="240" w:lineRule="auto"/>
              <w:rPr>
                <w:rFonts w:ascii="Calibri" w:eastAsia="Times New Roman" w:hAnsi="Calibri" w:cs="Times New Roman"/>
                <w:color w:val="FF6600"/>
                <w:sz w:val="18"/>
                <w:szCs w:val="18"/>
                <w:lang w:eastAsia="en-GB"/>
              </w:rPr>
            </w:pPr>
            <w:r w:rsidRPr="00B64579">
              <w:rPr>
                <w:rFonts w:ascii="Calibri" w:eastAsia="Times New Roman" w:hAnsi="Calibri" w:cs="Times New Roman"/>
                <w:color w:val="FF6600"/>
                <w:sz w:val="18"/>
                <w:szCs w:val="18"/>
                <w:lang w:eastAsia="en-GB"/>
              </w:rPr>
              <w:t>0</w:t>
            </w:r>
          </w:p>
        </w:tc>
        <w:tc>
          <w:tcPr>
            <w:tcW w:w="4111" w:type="dxa"/>
            <w:tcBorders>
              <w:top w:val="nil"/>
              <w:left w:val="nil"/>
              <w:bottom w:val="nil"/>
              <w:right w:val="nil"/>
            </w:tcBorders>
            <w:shd w:val="clear" w:color="auto" w:fill="auto"/>
            <w:vAlign w:val="bottom"/>
            <w:hideMark/>
          </w:tcPr>
          <w:p w14:paraId="4F9AAE58" w14:textId="77777777" w:rsidR="00E51A1F" w:rsidRPr="00B64579" w:rsidRDefault="00E51A1F" w:rsidP="000B2112">
            <w:pPr>
              <w:spacing w:after="0" w:line="240" w:lineRule="auto"/>
              <w:rPr>
                <w:rFonts w:ascii="Calibri" w:eastAsia="Times New Roman" w:hAnsi="Calibri" w:cs="Times New Roman"/>
                <w:color w:val="000000"/>
                <w:lang w:eastAsia="en-GB"/>
              </w:rPr>
            </w:pPr>
          </w:p>
        </w:tc>
      </w:tr>
      <w:tr w:rsidR="00E51A1F" w:rsidRPr="00B64579" w14:paraId="7A2B93B0" w14:textId="77777777" w:rsidTr="00E51A1F">
        <w:trPr>
          <w:trHeight w:val="135"/>
        </w:trPr>
        <w:tc>
          <w:tcPr>
            <w:tcW w:w="1134" w:type="dxa"/>
            <w:tcBorders>
              <w:top w:val="nil"/>
              <w:left w:val="nil"/>
              <w:bottom w:val="nil"/>
              <w:right w:val="nil"/>
            </w:tcBorders>
            <w:shd w:val="clear" w:color="auto" w:fill="auto"/>
            <w:vAlign w:val="bottom"/>
            <w:hideMark/>
          </w:tcPr>
          <w:p w14:paraId="591B94A0" w14:textId="77777777" w:rsidR="00E51A1F" w:rsidRPr="00B64579" w:rsidRDefault="00E51A1F" w:rsidP="000B2112">
            <w:pPr>
              <w:spacing w:after="0" w:line="240" w:lineRule="auto"/>
              <w:rPr>
                <w:rFonts w:ascii="Calibri" w:eastAsia="Times New Roman" w:hAnsi="Calibri" w:cs="Times New Roman"/>
                <w:b/>
                <w:bCs/>
                <w:color w:val="000000"/>
                <w:lang w:eastAsia="en-GB"/>
              </w:rPr>
            </w:pPr>
          </w:p>
        </w:tc>
        <w:tc>
          <w:tcPr>
            <w:tcW w:w="2694" w:type="dxa"/>
            <w:tcBorders>
              <w:top w:val="nil"/>
              <w:left w:val="nil"/>
              <w:bottom w:val="nil"/>
              <w:right w:val="nil"/>
            </w:tcBorders>
            <w:shd w:val="clear" w:color="000000" w:fill="FF9900"/>
            <w:vAlign w:val="bottom"/>
            <w:hideMark/>
          </w:tcPr>
          <w:p w14:paraId="12219A11" w14:textId="77777777" w:rsidR="00E51A1F" w:rsidRPr="00B64579" w:rsidRDefault="00E51A1F" w:rsidP="000B2112">
            <w:pPr>
              <w:spacing w:after="0" w:line="240" w:lineRule="auto"/>
              <w:jc w:val="right"/>
              <w:rPr>
                <w:rFonts w:ascii="Calibri" w:eastAsia="Times New Roman" w:hAnsi="Calibri" w:cs="Times New Roman"/>
                <w:b/>
                <w:bCs/>
                <w:color w:val="000000"/>
                <w:sz w:val="18"/>
                <w:szCs w:val="18"/>
                <w:lang w:eastAsia="en-GB"/>
              </w:rPr>
            </w:pPr>
            <w:r w:rsidRPr="00B64579">
              <w:rPr>
                <w:rFonts w:ascii="Calibri" w:eastAsia="Times New Roman" w:hAnsi="Calibri" w:cs="Times New Roman"/>
                <w:b/>
                <w:bCs/>
                <w:color w:val="000000"/>
                <w:sz w:val="18"/>
                <w:szCs w:val="18"/>
                <w:lang w:eastAsia="en-GB"/>
              </w:rPr>
              <w:t> </w:t>
            </w:r>
          </w:p>
        </w:tc>
        <w:tc>
          <w:tcPr>
            <w:tcW w:w="1701" w:type="dxa"/>
            <w:tcBorders>
              <w:top w:val="nil"/>
              <w:left w:val="nil"/>
              <w:bottom w:val="nil"/>
              <w:right w:val="nil"/>
            </w:tcBorders>
            <w:shd w:val="clear" w:color="000000" w:fill="FF9900"/>
            <w:vAlign w:val="bottom"/>
            <w:hideMark/>
          </w:tcPr>
          <w:p w14:paraId="2E202CC8" w14:textId="77777777" w:rsidR="00E51A1F" w:rsidRPr="00B64579" w:rsidRDefault="00E51A1F" w:rsidP="000B2112">
            <w:pPr>
              <w:spacing w:after="0" w:line="240" w:lineRule="auto"/>
              <w:rPr>
                <w:rFonts w:ascii="Calibri" w:eastAsia="Times New Roman" w:hAnsi="Calibri" w:cs="Times New Roman"/>
                <w:sz w:val="18"/>
                <w:szCs w:val="18"/>
                <w:lang w:eastAsia="en-GB"/>
              </w:rPr>
            </w:pPr>
            <w:r w:rsidRPr="00B64579">
              <w:rPr>
                <w:rFonts w:ascii="Calibri" w:eastAsia="Times New Roman" w:hAnsi="Calibri" w:cs="Times New Roman"/>
                <w:sz w:val="18"/>
                <w:szCs w:val="18"/>
                <w:lang w:eastAsia="en-GB"/>
              </w:rPr>
              <w:t> </w:t>
            </w:r>
          </w:p>
        </w:tc>
        <w:tc>
          <w:tcPr>
            <w:tcW w:w="1984" w:type="dxa"/>
            <w:tcBorders>
              <w:top w:val="nil"/>
              <w:left w:val="nil"/>
              <w:bottom w:val="nil"/>
              <w:right w:val="nil"/>
            </w:tcBorders>
            <w:shd w:val="clear" w:color="auto" w:fill="auto"/>
            <w:vAlign w:val="bottom"/>
            <w:hideMark/>
          </w:tcPr>
          <w:p w14:paraId="2362CDC0" w14:textId="77777777" w:rsidR="00E51A1F" w:rsidRPr="00B64579" w:rsidRDefault="00E51A1F" w:rsidP="000B2112">
            <w:pPr>
              <w:spacing w:after="0" w:line="240" w:lineRule="auto"/>
              <w:rPr>
                <w:rFonts w:ascii="Calibri" w:eastAsia="Times New Roman" w:hAnsi="Calibri" w:cs="Times New Roman"/>
                <w:color w:val="000000"/>
                <w:sz w:val="18"/>
                <w:szCs w:val="18"/>
                <w:lang w:eastAsia="en-GB"/>
              </w:rPr>
            </w:pPr>
          </w:p>
        </w:tc>
        <w:tc>
          <w:tcPr>
            <w:tcW w:w="1843" w:type="dxa"/>
            <w:tcBorders>
              <w:top w:val="nil"/>
              <w:left w:val="nil"/>
              <w:bottom w:val="nil"/>
              <w:right w:val="nil"/>
            </w:tcBorders>
            <w:shd w:val="clear" w:color="000000" w:fill="FFCC99"/>
            <w:vAlign w:val="bottom"/>
            <w:hideMark/>
          </w:tcPr>
          <w:p w14:paraId="207BF11B" w14:textId="77777777" w:rsidR="00E51A1F" w:rsidRPr="00B64579" w:rsidRDefault="00E51A1F" w:rsidP="000B2112">
            <w:pPr>
              <w:spacing w:after="0" w:line="240" w:lineRule="auto"/>
              <w:jc w:val="right"/>
              <w:rPr>
                <w:rFonts w:ascii="Calibri" w:eastAsia="Times New Roman" w:hAnsi="Calibri" w:cs="Times New Roman"/>
                <w:color w:val="000000"/>
                <w:sz w:val="18"/>
                <w:szCs w:val="18"/>
                <w:lang w:eastAsia="en-GB"/>
              </w:rPr>
            </w:pPr>
            <w:r w:rsidRPr="00B64579">
              <w:rPr>
                <w:rFonts w:ascii="Calibri" w:eastAsia="Times New Roman" w:hAnsi="Calibri" w:cs="Times New Roman"/>
                <w:color w:val="000000"/>
                <w:sz w:val="18"/>
                <w:szCs w:val="18"/>
                <w:lang w:eastAsia="en-GB"/>
              </w:rPr>
              <w:t> </w:t>
            </w:r>
          </w:p>
        </w:tc>
        <w:tc>
          <w:tcPr>
            <w:tcW w:w="1984" w:type="dxa"/>
            <w:tcBorders>
              <w:top w:val="nil"/>
              <w:left w:val="nil"/>
              <w:bottom w:val="nil"/>
              <w:right w:val="nil"/>
            </w:tcBorders>
            <w:shd w:val="clear" w:color="000000" w:fill="FFCC99"/>
            <w:vAlign w:val="bottom"/>
            <w:hideMark/>
          </w:tcPr>
          <w:p w14:paraId="4DDD4EAE" w14:textId="77777777" w:rsidR="00E51A1F" w:rsidRPr="00B64579" w:rsidRDefault="00E51A1F" w:rsidP="000B2112">
            <w:pPr>
              <w:spacing w:after="0" w:line="240" w:lineRule="auto"/>
              <w:rPr>
                <w:rFonts w:ascii="Calibri" w:eastAsia="Times New Roman" w:hAnsi="Calibri" w:cs="Times New Roman"/>
                <w:color w:val="000000"/>
                <w:sz w:val="18"/>
                <w:szCs w:val="18"/>
                <w:lang w:eastAsia="en-GB"/>
              </w:rPr>
            </w:pPr>
            <w:r w:rsidRPr="00B64579">
              <w:rPr>
                <w:rFonts w:ascii="Calibri" w:eastAsia="Times New Roman" w:hAnsi="Calibri" w:cs="Times New Roman"/>
                <w:color w:val="000000"/>
                <w:sz w:val="18"/>
                <w:szCs w:val="18"/>
                <w:lang w:eastAsia="en-GB"/>
              </w:rPr>
              <w:t> </w:t>
            </w:r>
          </w:p>
        </w:tc>
        <w:tc>
          <w:tcPr>
            <w:tcW w:w="4111" w:type="dxa"/>
            <w:tcBorders>
              <w:top w:val="nil"/>
              <w:left w:val="nil"/>
              <w:bottom w:val="nil"/>
              <w:right w:val="nil"/>
            </w:tcBorders>
            <w:shd w:val="clear" w:color="auto" w:fill="auto"/>
            <w:vAlign w:val="bottom"/>
            <w:hideMark/>
          </w:tcPr>
          <w:p w14:paraId="3E205A0E" w14:textId="77777777" w:rsidR="00E51A1F" w:rsidRPr="00B64579" w:rsidRDefault="00E51A1F" w:rsidP="000B2112">
            <w:pPr>
              <w:spacing w:after="0" w:line="240" w:lineRule="auto"/>
              <w:rPr>
                <w:rFonts w:ascii="Calibri" w:eastAsia="Times New Roman" w:hAnsi="Calibri" w:cs="Times New Roman"/>
                <w:color w:val="000000"/>
                <w:lang w:eastAsia="en-GB"/>
              </w:rPr>
            </w:pPr>
          </w:p>
        </w:tc>
      </w:tr>
      <w:tr w:rsidR="00E51A1F" w:rsidRPr="00B64579" w14:paraId="04FA42E3" w14:textId="77777777" w:rsidTr="00E51A1F">
        <w:trPr>
          <w:trHeight w:val="675"/>
        </w:trPr>
        <w:tc>
          <w:tcPr>
            <w:tcW w:w="1134" w:type="dxa"/>
            <w:tcBorders>
              <w:top w:val="nil"/>
              <w:left w:val="nil"/>
              <w:bottom w:val="nil"/>
              <w:right w:val="nil"/>
            </w:tcBorders>
            <w:shd w:val="clear" w:color="auto" w:fill="auto"/>
            <w:vAlign w:val="bottom"/>
            <w:hideMark/>
          </w:tcPr>
          <w:p w14:paraId="74CDC783" w14:textId="77777777" w:rsidR="00E51A1F" w:rsidRPr="00B64579" w:rsidRDefault="00E51A1F" w:rsidP="000B2112">
            <w:pPr>
              <w:spacing w:after="0" w:line="240" w:lineRule="auto"/>
              <w:rPr>
                <w:rFonts w:ascii="Calibri" w:eastAsia="Times New Roman" w:hAnsi="Calibri" w:cs="Times New Roman"/>
                <w:color w:val="000000"/>
                <w:lang w:eastAsia="en-GB"/>
              </w:rPr>
            </w:pPr>
          </w:p>
        </w:tc>
        <w:tc>
          <w:tcPr>
            <w:tcW w:w="2694" w:type="dxa"/>
            <w:tcBorders>
              <w:top w:val="nil"/>
              <w:left w:val="nil"/>
              <w:bottom w:val="nil"/>
              <w:right w:val="nil"/>
            </w:tcBorders>
            <w:shd w:val="clear" w:color="000000" w:fill="FF9900"/>
            <w:vAlign w:val="bottom"/>
            <w:hideMark/>
          </w:tcPr>
          <w:p w14:paraId="156BE11B" w14:textId="77777777" w:rsidR="00E51A1F" w:rsidRPr="00B64579" w:rsidRDefault="00E51A1F" w:rsidP="000B2112">
            <w:pPr>
              <w:spacing w:after="0" w:line="240" w:lineRule="auto"/>
              <w:jc w:val="right"/>
              <w:rPr>
                <w:rFonts w:ascii="Calibri" w:eastAsia="Times New Roman" w:hAnsi="Calibri" w:cs="Times New Roman"/>
                <w:b/>
                <w:bCs/>
                <w:color w:val="000000"/>
                <w:sz w:val="18"/>
                <w:szCs w:val="18"/>
                <w:lang w:eastAsia="en-GB"/>
              </w:rPr>
            </w:pPr>
            <w:r w:rsidRPr="00B64579">
              <w:rPr>
                <w:rFonts w:ascii="Calibri" w:eastAsia="Times New Roman" w:hAnsi="Calibri" w:cs="Times New Roman"/>
                <w:b/>
                <w:bCs/>
                <w:color w:val="000000"/>
                <w:sz w:val="18"/>
                <w:szCs w:val="18"/>
                <w:lang w:eastAsia="en-GB"/>
              </w:rPr>
              <w:t>DEVELOPER / CONTRACTOR:</w:t>
            </w:r>
          </w:p>
        </w:tc>
        <w:tc>
          <w:tcPr>
            <w:tcW w:w="1701" w:type="dxa"/>
            <w:tcBorders>
              <w:top w:val="single" w:sz="4" w:space="0" w:color="auto"/>
              <w:left w:val="single" w:sz="4" w:space="0" w:color="auto"/>
              <w:bottom w:val="single" w:sz="4" w:space="0" w:color="auto"/>
              <w:right w:val="single" w:sz="4" w:space="0" w:color="auto"/>
            </w:tcBorders>
            <w:shd w:val="clear" w:color="000000" w:fill="FF9900"/>
            <w:vAlign w:val="bottom"/>
            <w:hideMark/>
          </w:tcPr>
          <w:p w14:paraId="66A78DAA" w14:textId="77777777" w:rsidR="00E51A1F" w:rsidRPr="00B64579" w:rsidRDefault="00E51A1F" w:rsidP="000B2112">
            <w:pPr>
              <w:spacing w:after="0" w:line="240" w:lineRule="auto"/>
              <w:rPr>
                <w:rFonts w:ascii="Calibri" w:eastAsia="Times New Roman" w:hAnsi="Calibri" w:cs="Times New Roman"/>
                <w:sz w:val="18"/>
                <w:szCs w:val="18"/>
                <w:lang w:eastAsia="en-GB"/>
              </w:rPr>
            </w:pPr>
            <w:r w:rsidRPr="00B64579">
              <w:rPr>
                <w:rFonts w:ascii="Calibri" w:eastAsia="Times New Roman" w:hAnsi="Calibri" w:cs="Times New Roman"/>
                <w:sz w:val="18"/>
                <w:szCs w:val="18"/>
                <w:lang w:eastAsia="en-GB"/>
              </w:rPr>
              <w:t> </w:t>
            </w:r>
          </w:p>
        </w:tc>
        <w:tc>
          <w:tcPr>
            <w:tcW w:w="1984" w:type="dxa"/>
            <w:tcBorders>
              <w:top w:val="nil"/>
              <w:left w:val="nil"/>
              <w:bottom w:val="nil"/>
              <w:right w:val="nil"/>
            </w:tcBorders>
            <w:shd w:val="clear" w:color="auto" w:fill="auto"/>
            <w:vAlign w:val="bottom"/>
            <w:hideMark/>
          </w:tcPr>
          <w:p w14:paraId="44F2B030" w14:textId="77777777" w:rsidR="00E51A1F" w:rsidRPr="00B64579" w:rsidRDefault="00E51A1F" w:rsidP="000B2112">
            <w:pPr>
              <w:spacing w:after="0" w:line="240" w:lineRule="auto"/>
              <w:rPr>
                <w:rFonts w:ascii="Calibri" w:eastAsia="Times New Roman" w:hAnsi="Calibri" w:cs="Times New Roman"/>
                <w:color w:val="000000"/>
                <w:sz w:val="18"/>
                <w:szCs w:val="18"/>
                <w:lang w:eastAsia="en-GB"/>
              </w:rPr>
            </w:pPr>
          </w:p>
        </w:tc>
        <w:tc>
          <w:tcPr>
            <w:tcW w:w="1843" w:type="dxa"/>
            <w:tcBorders>
              <w:top w:val="nil"/>
              <w:left w:val="nil"/>
              <w:bottom w:val="nil"/>
              <w:right w:val="nil"/>
            </w:tcBorders>
            <w:shd w:val="clear" w:color="000000" w:fill="FFCC99"/>
            <w:vAlign w:val="bottom"/>
            <w:hideMark/>
          </w:tcPr>
          <w:p w14:paraId="2D5DFDD3" w14:textId="77777777" w:rsidR="00E51A1F" w:rsidRPr="00B64579" w:rsidRDefault="00E51A1F" w:rsidP="000B2112">
            <w:pPr>
              <w:spacing w:after="0" w:line="240" w:lineRule="auto"/>
              <w:jc w:val="right"/>
              <w:rPr>
                <w:rFonts w:ascii="Calibri" w:eastAsia="Times New Roman" w:hAnsi="Calibri" w:cs="Times New Roman"/>
                <w:b/>
                <w:bCs/>
                <w:color w:val="000000"/>
                <w:sz w:val="18"/>
                <w:szCs w:val="18"/>
                <w:lang w:eastAsia="en-GB"/>
              </w:rPr>
            </w:pPr>
            <w:r w:rsidRPr="00B64579">
              <w:rPr>
                <w:rFonts w:ascii="Calibri" w:eastAsia="Times New Roman" w:hAnsi="Calibri" w:cs="Times New Roman"/>
                <w:b/>
                <w:bCs/>
                <w:color w:val="000000"/>
                <w:sz w:val="18"/>
                <w:szCs w:val="18"/>
                <w:lang w:eastAsia="en-GB"/>
              </w:rPr>
              <w:t>NO OF LOCAL TENDERS RETURNED</w:t>
            </w:r>
          </w:p>
        </w:tc>
        <w:tc>
          <w:tcPr>
            <w:tcW w:w="1984" w:type="dxa"/>
            <w:tcBorders>
              <w:top w:val="single" w:sz="4" w:space="0" w:color="auto"/>
              <w:left w:val="single" w:sz="4" w:space="0" w:color="auto"/>
              <w:bottom w:val="single" w:sz="4" w:space="0" w:color="auto"/>
              <w:right w:val="single" w:sz="4" w:space="0" w:color="auto"/>
            </w:tcBorders>
            <w:shd w:val="clear" w:color="000000" w:fill="FFCC99"/>
            <w:vAlign w:val="bottom"/>
            <w:hideMark/>
          </w:tcPr>
          <w:p w14:paraId="09DF6012" w14:textId="77777777" w:rsidR="00E51A1F" w:rsidRPr="00B64579" w:rsidRDefault="00E51A1F" w:rsidP="000B2112">
            <w:pPr>
              <w:spacing w:after="0" w:line="240" w:lineRule="auto"/>
              <w:rPr>
                <w:rFonts w:ascii="Calibri" w:eastAsia="Times New Roman" w:hAnsi="Calibri" w:cs="Times New Roman"/>
                <w:color w:val="FF6600"/>
                <w:sz w:val="18"/>
                <w:szCs w:val="18"/>
                <w:lang w:eastAsia="en-GB"/>
              </w:rPr>
            </w:pPr>
            <w:r w:rsidRPr="00B64579">
              <w:rPr>
                <w:rFonts w:ascii="Calibri" w:eastAsia="Times New Roman" w:hAnsi="Calibri" w:cs="Times New Roman"/>
                <w:color w:val="FF6600"/>
                <w:sz w:val="18"/>
                <w:szCs w:val="18"/>
                <w:lang w:eastAsia="en-GB"/>
              </w:rPr>
              <w:t>0</w:t>
            </w:r>
          </w:p>
        </w:tc>
        <w:tc>
          <w:tcPr>
            <w:tcW w:w="4111" w:type="dxa"/>
            <w:tcBorders>
              <w:top w:val="nil"/>
              <w:left w:val="nil"/>
              <w:bottom w:val="nil"/>
              <w:right w:val="nil"/>
            </w:tcBorders>
            <w:shd w:val="clear" w:color="auto" w:fill="auto"/>
            <w:vAlign w:val="bottom"/>
            <w:hideMark/>
          </w:tcPr>
          <w:p w14:paraId="597552E7" w14:textId="77777777" w:rsidR="00E51A1F" w:rsidRPr="00B64579" w:rsidRDefault="00E51A1F" w:rsidP="000B2112">
            <w:pPr>
              <w:spacing w:after="0" w:line="240" w:lineRule="auto"/>
              <w:rPr>
                <w:rFonts w:ascii="Calibri" w:eastAsia="Times New Roman" w:hAnsi="Calibri" w:cs="Times New Roman"/>
                <w:color w:val="000000"/>
                <w:lang w:eastAsia="en-GB"/>
              </w:rPr>
            </w:pPr>
          </w:p>
        </w:tc>
      </w:tr>
      <w:tr w:rsidR="00E51A1F" w:rsidRPr="00B64579" w14:paraId="056BA6A0" w14:textId="77777777" w:rsidTr="00E51A1F">
        <w:trPr>
          <w:trHeight w:val="165"/>
        </w:trPr>
        <w:tc>
          <w:tcPr>
            <w:tcW w:w="1134" w:type="dxa"/>
            <w:tcBorders>
              <w:top w:val="nil"/>
              <w:left w:val="nil"/>
              <w:bottom w:val="nil"/>
              <w:right w:val="nil"/>
            </w:tcBorders>
            <w:shd w:val="clear" w:color="auto" w:fill="auto"/>
            <w:vAlign w:val="bottom"/>
            <w:hideMark/>
          </w:tcPr>
          <w:p w14:paraId="0FE49F36" w14:textId="77777777" w:rsidR="00E51A1F" w:rsidRPr="00B64579" w:rsidRDefault="00E51A1F" w:rsidP="000B2112">
            <w:pPr>
              <w:spacing w:after="0" w:line="240" w:lineRule="auto"/>
              <w:rPr>
                <w:rFonts w:ascii="Calibri" w:eastAsia="Times New Roman" w:hAnsi="Calibri" w:cs="Times New Roman"/>
                <w:b/>
                <w:bCs/>
                <w:color w:val="000000"/>
                <w:lang w:eastAsia="en-GB"/>
              </w:rPr>
            </w:pPr>
          </w:p>
        </w:tc>
        <w:tc>
          <w:tcPr>
            <w:tcW w:w="2694" w:type="dxa"/>
            <w:tcBorders>
              <w:top w:val="nil"/>
              <w:left w:val="nil"/>
              <w:bottom w:val="nil"/>
              <w:right w:val="nil"/>
            </w:tcBorders>
            <w:shd w:val="clear" w:color="000000" w:fill="FF9900"/>
            <w:vAlign w:val="bottom"/>
            <w:hideMark/>
          </w:tcPr>
          <w:p w14:paraId="50BC9C8E" w14:textId="77777777" w:rsidR="00E51A1F" w:rsidRPr="00B64579" w:rsidRDefault="00E51A1F" w:rsidP="000B2112">
            <w:pPr>
              <w:spacing w:after="0" w:line="240" w:lineRule="auto"/>
              <w:jc w:val="right"/>
              <w:rPr>
                <w:rFonts w:ascii="Calibri" w:eastAsia="Times New Roman" w:hAnsi="Calibri" w:cs="Times New Roman"/>
                <w:b/>
                <w:bCs/>
                <w:color w:val="000000"/>
                <w:sz w:val="18"/>
                <w:szCs w:val="18"/>
                <w:lang w:eastAsia="en-GB"/>
              </w:rPr>
            </w:pPr>
            <w:r w:rsidRPr="00B64579">
              <w:rPr>
                <w:rFonts w:ascii="Calibri" w:eastAsia="Times New Roman" w:hAnsi="Calibri" w:cs="Times New Roman"/>
                <w:b/>
                <w:bCs/>
                <w:color w:val="000000"/>
                <w:sz w:val="18"/>
                <w:szCs w:val="18"/>
                <w:lang w:eastAsia="en-GB"/>
              </w:rPr>
              <w:t> </w:t>
            </w:r>
          </w:p>
        </w:tc>
        <w:tc>
          <w:tcPr>
            <w:tcW w:w="1701" w:type="dxa"/>
            <w:tcBorders>
              <w:top w:val="nil"/>
              <w:left w:val="nil"/>
              <w:bottom w:val="nil"/>
              <w:right w:val="nil"/>
            </w:tcBorders>
            <w:shd w:val="clear" w:color="000000" w:fill="FF9900"/>
            <w:vAlign w:val="bottom"/>
            <w:hideMark/>
          </w:tcPr>
          <w:p w14:paraId="6ECEC76E" w14:textId="77777777" w:rsidR="00E51A1F" w:rsidRPr="00B64579" w:rsidRDefault="00E51A1F" w:rsidP="000B2112">
            <w:pPr>
              <w:spacing w:after="0" w:line="240" w:lineRule="auto"/>
              <w:rPr>
                <w:rFonts w:ascii="Calibri" w:eastAsia="Times New Roman" w:hAnsi="Calibri" w:cs="Times New Roman"/>
                <w:sz w:val="18"/>
                <w:szCs w:val="18"/>
                <w:lang w:eastAsia="en-GB"/>
              </w:rPr>
            </w:pPr>
            <w:r w:rsidRPr="00B64579">
              <w:rPr>
                <w:rFonts w:ascii="Calibri" w:eastAsia="Times New Roman" w:hAnsi="Calibri" w:cs="Times New Roman"/>
                <w:sz w:val="18"/>
                <w:szCs w:val="18"/>
                <w:lang w:eastAsia="en-GB"/>
              </w:rPr>
              <w:t> </w:t>
            </w:r>
          </w:p>
        </w:tc>
        <w:tc>
          <w:tcPr>
            <w:tcW w:w="1984" w:type="dxa"/>
            <w:tcBorders>
              <w:top w:val="nil"/>
              <w:left w:val="nil"/>
              <w:bottom w:val="nil"/>
              <w:right w:val="nil"/>
            </w:tcBorders>
            <w:shd w:val="clear" w:color="auto" w:fill="auto"/>
            <w:vAlign w:val="bottom"/>
            <w:hideMark/>
          </w:tcPr>
          <w:p w14:paraId="0DC5AA9E" w14:textId="77777777" w:rsidR="00E51A1F" w:rsidRPr="00B64579" w:rsidRDefault="00E51A1F" w:rsidP="000B2112">
            <w:pPr>
              <w:spacing w:after="0" w:line="240" w:lineRule="auto"/>
              <w:rPr>
                <w:rFonts w:ascii="Calibri" w:eastAsia="Times New Roman" w:hAnsi="Calibri" w:cs="Times New Roman"/>
                <w:color w:val="000000"/>
                <w:sz w:val="18"/>
                <w:szCs w:val="18"/>
                <w:lang w:eastAsia="en-GB"/>
              </w:rPr>
            </w:pPr>
          </w:p>
        </w:tc>
        <w:tc>
          <w:tcPr>
            <w:tcW w:w="1843" w:type="dxa"/>
            <w:tcBorders>
              <w:top w:val="nil"/>
              <w:left w:val="nil"/>
              <w:bottom w:val="nil"/>
              <w:right w:val="nil"/>
            </w:tcBorders>
            <w:shd w:val="clear" w:color="000000" w:fill="FFCC99"/>
            <w:vAlign w:val="bottom"/>
            <w:hideMark/>
          </w:tcPr>
          <w:p w14:paraId="732F395A" w14:textId="77777777" w:rsidR="00E51A1F" w:rsidRPr="00B64579" w:rsidRDefault="00E51A1F" w:rsidP="000B2112">
            <w:pPr>
              <w:spacing w:after="0" w:line="240" w:lineRule="auto"/>
              <w:jc w:val="right"/>
              <w:rPr>
                <w:rFonts w:ascii="Calibri" w:eastAsia="Times New Roman" w:hAnsi="Calibri" w:cs="Times New Roman"/>
                <w:b/>
                <w:bCs/>
                <w:color w:val="000000"/>
                <w:sz w:val="18"/>
                <w:szCs w:val="18"/>
                <w:lang w:eastAsia="en-GB"/>
              </w:rPr>
            </w:pPr>
            <w:r w:rsidRPr="00B64579">
              <w:rPr>
                <w:rFonts w:ascii="Calibri" w:eastAsia="Times New Roman" w:hAnsi="Calibri" w:cs="Times New Roman"/>
                <w:b/>
                <w:bCs/>
                <w:color w:val="000000"/>
                <w:sz w:val="18"/>
                <w:szCs w:val="18"/>
                <w:lang w:eastAsia="en-GB"/>
              </w:rPr>
              <w:t> </w:t>
            </w:r>
          </w:p>
        </w:tc>
        <w:tc>
          <w:tcPr>
            <w:tcW w:w="1984" w:type="dxa"/>
            <w:tcBorders>
              <w:top w:val="nil"/>
              <w:left w:val="nil"/>
              <w:bottom w:val="nil"/>
              <w:right w:val="nil"/>
            </w:tcBorders>
            <w:shd w:val="clear" w:color="000000" w:fill="FFCC99"/>
            <w:vAlign w:val="bottom"/>
            <w:hideMark/>
          </w:tcPr>
          <w:p w14:paraId="75B8163F" w14:textId="77777777" w:rsidR="00E51A1F" w:rsidRPr="00B64579" w:rsidRDefault="00E51A1F" w:rsidP="000B2112">
            <w:pPr>
              <w:spacing w:after="0" w:line="240" w:lineRule="auto"/>
              <w:rPr>
                <w:rFonts w:ascii="Calibri" w:eastAsia="Times New Roman" w:hAnsi="Calibri" w:cs="Times New Roman"/>
                <w:color w:val="000000"/>
                <w:sz w:val="18"/>
                <w:szCs w:val="18"/>
                <w:lang w:eastAsia="en-GB"/>
              </w:rPr>
            </w:pPr>
            <w:r w:rsidRPr="00B64579">
              <w:rPr>
                <w:rFonts w:ascii="Calibri" w:eastAsia="Times New Roman" w:hAnsi="Calibri" w:cs="Times New Roman"/>
                <w:color w:val="000000"/>
                <w:sz w:val="18"/>
                <w:szCs w:val="18"/>
                <w:lang w:eastAsia="en-GB"/>
              </w:rPr>
              <w:t> </w:t>
            </w:r>
          </w:p>
        </w:tc>
        <w:tc>
          <w:tcPr>
            <w:tcW w:w="4111" w:type="dxa"/>
            <w:tcBorders>
              <w:top w:val="nil"/>
              <w:left w:val="nil"/>
              <w:bottom w:val="nil"/>
              <w:right w:val="nil"/>
            </w:tcBorders>
            <w:shd w:val="clear" w:color="auto" w:fill="auto"/>
            <w:vAlign w:val="bottom"/>
            <w:hideMark/>
          </w:tcPr>
          <w:p w14:paraId="323A6619" w14:textId="77777777" w:rsidR="00E51A1F" w:rsidRPr="00B64579" w:rsidRDefault="00E51A1F" w:rsidP="000B2112">
            <w:pPr>
              <w:spacing w:after="0" w:line="240" w:lineRule="auto"/>
              <w:rPr>
                <w:rFonts w:ascii="Calibri" w:eastAsia="Times New Roman" w:hAnsi="Calibri" w:cs="Times New Roman"/>
                <w:color w:val="000000"/>
                <w:lang w:eastAsia="en-GB"/>
              </w:rPr>
            </w:pPr>
          </w:p>
        </w:tc>
      </w:tr>
      <w:tr w:rsidR="00E51A1F" w:rsidRPr="00B64579" w14:paraId="662E47A7" w14:textId="77777777" w:rsidTr="00E51A1F">
        <w:trPr>
          <w:trHeight w:val="615"/>
        </w:trPr>
        <w:tc>
          <w:tcPr>
            <w:tcW w:w="1134" w:type="dxa"/>
            <w:tcBorders>
              <w:top w:val="nil"/>
              <w:left w:val="nil"/>
              <w:bottom w:val="nil"/>
              <w:right w:val="nil"/>
            </w:tcBorders>
            <w:shd w:val="clear" w:color="auto" w:fill="auto"/>
            <w:vAlign w:val="bottom"/>
            <w:hideMark/>
          </w:tcPr>
          <w:p w14:paraId="0DE3FDED" w14:textId="77777777" w:rsidR="00E51A1F" w:rsidRPr="00B64579" w:rsidRDefault="00E51A1F" w:rsidP="000B2112">
            <w:pPr>
              <w:spacing w:after="0" w:line="240" w:lineRule="auto"/>
              <w:rPr>
                <w:rFonts w:ascii="Calibri" w:eastAsia="Times New Roman" w:hAnsi="Calibri" w:cs="Times New Roman"/>
                <w:color w:val="000000"/>
                <w:lang w:eastAsia="en-GB"/>
              </w:rPr>
            </w:pPr>
          </w:p>
        </w:tc>
        <w:tc>
          <w:tcPr>
            <w:tcW w:w="2694" w:type="dxa"/>
            <w:tcBorders>
              <w:top w:val="nil"/>
              <w:left w:val="nil"/>
              <w:bottom w:val="nil"/>
              <w:right w:val="nil"/>
            </w:tcBorders>
            <w:shd w:val="clear" w:color="000000" w:fill="FF9900"/>
            <w:vAlign w:val="bottom"/>
            <w:hideMark/>
          </w:tcPr>
          <w:p w14:paraId="7E91309B" w14:textId="77777777" w:rsidR="00E51A1F" w:rsidRPr="00B64579" w:rsidRDefault="00E51A1F" w:rsidP="000B2112">
            <w:pPr>
              <w:spacing w:after="0" w:line="240" w:lineRule="auto"/>
              <w:jc w:val="right"/>
              <w:rPr>
                <w:rFonts w:ascii="Calibri" w:eastAsia="Times New Roman" w:hAnsi="Calibri" w:cs="Times New Roman"/>
                <w:b/>
                <w:bCs/>
                <w:color w:val="000000"/>
                <w:sz w:val="18"/>
                <w:szCs w:val="18"/>
                <w:lang w:eastAsia="en-GB"/>
              </w:rPr>
            </w:pPr>
            <w:r w:rsidRPr="00B64579">
              <w:rPr>
                <w:rFonts w:ascii="Calibri" w:eastAsia="Times New Roman" w:hAnsi="Calibri" w:cs="Times New Roman"/>
                <w:b/>
                <w:bCs/>
                <w:color w:val="000000"/>
                <w:sz w:val="18"/>
                <w:szCs w:val="18"/>
                <w:lang w:eastAsia="en-GB"/>
              </w:rPr>
              <w:t>TOTAL PROCUREMENT VALUE</w:t>
            </w:r>
          </w:p>
        </w:tc>
        <w:tc>
          <w:tcPr>
            <w:tcW w:w="1701" w:type="dxa"/>
            <w:tcBorders>
              <w:top w:val="single" w:sz="4" w:space="0" w:color="auto"/>
              <w:left w:val="single" w:sz="4" w:space="0" w:color="auto"/>
              <w:bottom w:val="single" w:sz="4" w:space="0" w:color="auto"/>
              <w:right w:val="single" w:sz="4" w:space="0" w:color="auto"/>
            </w:tcBorders>
            <w:shd w:val="clear" w:color="000000" w:fill="FF9900"/>
            <w:vAlign w:val="bottom"/>
            <w:hideMark/>
          </w:tcPr>
          <w:p w14:paraId="23029D67" w14:textId="77777777" w:rsidR="00E51A1F" w:rsidRPr="00B64579" w:rsidRDefault="00E51A1F" w:rsidP="000B2112">
            <w:pPr>
              <w:spacing w:after="0" w:line="240" w:lineRule="auto"/>
              <w:rPr>
                <w:rFonts w:ascii="Calibri" w:eastAsia="Times New Roman" w:hAnsi="Calibri" w:cs="Times New Roman"/>
                <w:sz w:val="18"/>
                <w:szCs w:val="18"/>
                <w:lang w:eastAsia="en-GB"/>
              </w:rPr>
            </w:pPr>
            <w:r w:rsidRPr="00B64579">
              <w:rPr>
                <w:rFonts w:ascii="Calibri" w:eastAsia="Times New Roman" w:hAnsi="Calibri" w:cs="Times New Roman"/>
                <w:sz w:val="18"/>
                <w:szCs w:val="18"/>
                <w:lang w:eastAsia="en-GB"/>
              </w:rPr>
              <w:t> </w:t>
            </w:r>
          </w:p>
        </w:tc>
        <w:tc>
          <w:tcPr>
            <w:tcW w:w="1984" w:type="dxa"/>
            <w:tcBorders>
              <w:top w:val="nil"/>
              <w:left w:val="nil"/>
              <w:bottom w:val="nil"/>
              <w:right w:val="nil"/>
            </w:tcBorders>
            <w:shd w:val="clear" w:color="auto" w:fill="auto"/>
            <w:vAlign w:val="bottom"/>
            <w:hideMark/>
          </w:tcPr>
          <w:p w14:paraId="365D2BE5" w14:textId="77777777" w:rsidR="00E51A1F" w:rsidRPr="00B64579" w:rsidRDefault="00E51A1F" w:rsidP="000B2112">
            <w:pPr>
              <w:spacing w:after="0" w:line="240" w:lineRule="auto"/>
              <w:rPr>
                <w:rFonts w:ascii="Calibri" w:eastAsia="Times New Roman" w:hAnsi="Calibri" w:cs="Times New Roman"/>
                <w:color w:val="000000"/>
                <w:sz w:val="18"/>
                <w:szCs w:val="18"/>
                <w:lang w:eastAsia="en-GB"/>
              </w:rPr>
            </w:pPr>
          </w:p>
        </w:tc>
        <w:tc>
          <w:tcPr>
            <w:tcW w:w="1843" w:type="dxa"/>
            <w:tcBorders>
              <w:top w:val="nil"/>
              <w:left w:val="nil"/>
              <w:bottom w:val="nil"/>
              <w:right w:val="nil"/>
            </w:tcBorders>
            <w:shd w:val="clear" w:color="000000" w:fill="FFCC99"/>
            <w:vAlign w:val="bottom"/>
            <w:hideMark/>
          </w:tcPr>
          <w:p w14:paraId="2F69C1DD" w14:textId="77777777" w:rsidR="00E51A1F" w:rsidRPr="00B64579" w:rsidRDefault="00E51A1F" w:rsidP="000B2112">
            <w:pPr>
              <w:spacing w:after="0" w:line="240" w:lineRule="auto"/>
              <w:jc w:val="right"/>
              <w:rPr>
                <w:rFonts w:ascii="Calibri" w:eastAsia="Times New Roman" w:hAnsi="Calibri" w:cs="Times New Roman"/>
                <w:b/>
                <w:bCs/>
                <w:color w:val="000000"/>
                <w:sz w:val="18"/>
                <w:szCs w:val="18"/>
                <w:lang w:eastAsia="en-GB"/>
              </w:rPr>
            </w:pPr>
            <w:r w:rsidRPr="00B64579">
              <w:rPr>
                <w:rFonts w:ascii="Calibri" w:eastAsia="Times New Roman" w:hAnsi="Calibri" w:cs="Times New Roman"/>
                <w:b/>
                <w:bCs/>
                <w:color w:val="000000"/>
                <w:sz w:val="18"/>
                <w:szCs w:val="18"/>
                <w:lang w:eastAsia="en-GB"/>
              </w:rPr>
              <w:t>NO. OF COMPANIES AWARDED</w:t>
            </w:r>
          </w:p>
        </w:tc>
        <w:tc>
          <w:tcPr>
            <w:tcW w:w="1984" w:type="dxa"/>
            <w:tcBorders>
              <w:top w:val="single" w:sz="4" w:space="0" w:color="auto"/>
              <w:left w:val="single" w:sz="4" w:space="0" w:color="auto"/>
              <w:bottom w:val="single" w:sz="4" w:space="0" w:color="auto"/>
              <w:right w:val="single" w:sz="4" w:space="0" w:color="auto"/>
            </w:tcBorders>
            <w:shd w:val="clear" w:color="000000" w:fill="FFCC99"/>
            <w:vAlign w:val="bottom"/>
            <w:hideMark/>
          </w:tcPr>
          <w:p w14:paraId="073F14AE" w14:textId="77777777" w:rsidR="00E51A1F" w:rsidRPr="00B64579" w:rsidRDefault="00E51A1F" w:rsidP="000B2112">
            <w:pPr>
              <w:spacing w:after="0" w:line="240" w:lineRule="auto"/>
              <w:rPr>
                <w:rFonts w:ascii="Calibri" w:eastAsia="Times New Roman" w:hAnsi="Calibri" w:cs="Times New Roman"/>
                <w:color w:val="FF6600"/>
                <w:sz w:val="18"/>
                <w:szCs w:val="18"/>
                <w:lang w:eastAsia="en-GB"/>
              </w:rPr>
            </w:pPr>
            <w:r w:rsidRPr="00B64579">
              <w:rPr>
                <w:rFonts w:ascii="Calibri" w:eastAsia="Times New Roman" w:hAnsi="Calibri" w:cs="Times New Roman"/>
                <w:color w:val="FF6600"/>
                <w:sz w:val="18"/>
                <w:szCs w:val="18"/>
                <w:lang w:eastAsia="en-GB"/>
              </w:rPr>
              <w:t>0</w:t>
            </w:r>
          </w:p>
        </w:tc>
        <w:tc>
          <w:tcPr>
            <w:tcW w:w="4111" w:type="dxa"/>
            <w:tcBorders>
              <w:top w:val="nil"/>
              <w:left w:val="nil"/>
              <w:bottom w:val="nil"/>
              <w:right w:val="nil"/>
            </w:tcBorders>
            <w:shd w:val="clear" w:color="auto" w:fill="auto"/>
            <w:vAlign w:val="bottom"/>
            <w:hideMark/>
          </w:tcPr>
          <w:p w14:paraId="1A08FF13" w14:textId="77777777" w:rsidR="00E51A1F" w:rsidRPr="00B64579" w:rsidRDefault="00E51A1F" w:rsidP="000B2112">
            <w:pPr>
              <w:spacing w:after="0" w:line="240" w:lineRule="auto"/>
              <w:rPr>
                <w:rFonts w:ascii="Calibri" w:eastAsia="Times New Roman" w:hAnsi="Calibri" w:cs="Times New Roman"/>
                <w:color w:val="000000"/>
                <w:lang w:eastAsia="en-GB"/>
              </w:rPr>
            </w:pPr>
          </w:p>
        </w:tc>
      </w:tr>
      <w:tr w:rsidR="00E51A1F" w:rsidRPr="00B64579" w14:paraId="365C3EED" w14:textId="77777777" w:rsidTr="00E51A1F">
        <w:trPr>
          <w:trHeight w:val="165"/>
        </w:trPr>
        <w:tc>
          <w:tcPr>
            <w:tcW w:w="1134" w:type="dxa"/>
            <w:tcBorders>
              <w:top w:val="nil"/>
              <w:left w:val="nil"/>
              <w:bottom w:val="nil"/>
              <w:right w:val="nil"/>
            </w:tcBorders>
            <w:shd w:val="clear" w:color="auto" w:fill="auto"/>
            <w:vAlign w:val="bottom"/>
            <w:hideMark/>
          </w:tcPr>
          <w:p w14:paraId="187FC403" w14:textId="77777777" w:rsidR="00E51A1F" w:rsidRPr="00B64579" w:rsidRDefault="00E51A1F" w:rsidP="000B2112">
            <w:pPr>
              <w:spacing w:after="0" w:line="240" w:lineRule="auto"/>
              <w:rPr>
                <w:rFonts w:ascii="Calibri" w:eastAsia="Times New Roman" w:hAnsi="Calibri" w:cs="Times New Roman"/>
                <w:b/>
                <w:bCs/>
                <w:color w:val="000000"/>
                <w:lang w:eastAsia="en-GB"/>
              </w:rPr>
            </w:pPr>
          </w:p>
        </w:tc>
        <w:tc>
          <w:tcPr>
            <w:tcW w:w="2694" w:type="dxa"/>
            <w:tcBorders>
              <w:top w:val="nil"/>
              <w:left w:val="nil"/>
              <w:bottom w:val="nil"/>
              <w:right w:val="nil"/>
            </w:tcBorders>
            <w:shd w:val="clear" w:color="000000" w:fill="FF9900"/>
            <w:vAlign w:val="bottom"/>
            <w:hideMark/>
          </w:tcPr>
          <w:p w14:paraId="788F619B" w14:textId="77777777" w:rsidR="00E51A1F" w:rsidRPr="00B64579" w:rsidRDefault="00E51A1F" w:rsidP="000B2112">
            <w:pPr>
              <w:spacing w:after="0" w:line="240" w:lineRule="auto"/>
              <w:jc w:val="right"/>
              <w:rPr>
                <w:rFonts w:ascii="Calibri" w:eastAsia="Times New Roman" w:hAnsi="Calibri" w:cs="Times New Roman"/>
                <w:b/>
                <w:bCs/>
                <w:color w:val="000000"/>
                <w:sz w:val="18"/>
                <w:szCs w:val="18"/>
                <w:lang w:eastAsia="en-GB"/>
              </w:rPr>
            </w:pPr>
            <w:r w:rsidRPr="00B64579">
              <w:rPr>
                <w:rFonts w:ascii="Calibri" w:eastAsia="Times New Roman" w:hAnsi="Calibri" w:cs="Times New Roman"/>
                <w:b/>
                <w:bCs/>
                <w:color w:val="000000"/>
                <w:sz w:val="18"/>
                <w:szCs w:val="18"/>
                <w:lang w:eastAsia="en-GB"/>
              </w:rPr>
              <w:t> </w:t>
            </w:r>
          </w:p>
        </w:tc>
        <w:tc>
          <w:tcPr>
            <w:tcW w:w="1701" w:type="dxa"/>
            <w:tcBorders>
              <w:top w:val="nil"/>
              <w:left w:val="nil"/>
              <w:bottom w:val="nil"/>
              <w:right w:val="nil"/>
            </w:tcBorders>
            <w:shd w:val="clear" w:color="000000" w:fill="FF9900"/>
            <w:vAlign w:val="bottom"/>
            <w:hideMark/>
          </w:tcPr>
          <w:p w14:paraId="2FA07231" w14:textId="77777777" w:rsidR="00E51A1F" w:rsidRPr="00B64579" w:rsidRDefault="00E51A1F" w:rsidP="000B2112">
            <w:pPr>
              <w:spacing w:after="0" w:line="240" w:lineRule="auto"/>
              <w:rPr>
                <w:rFonts w:ascii="Calibri" w:eastAsia="Times New Roman" w:hAnsi="Calibri" w:cs="Times New Roman"/>
                <w:sz w:val="18"/>
                <w:szCs w:val="18"/>
                <w:lang w:eastAsia="en-GB"/>
              </w:rPr>
            </w:pPr>
            <w:r w:rsidRPr="00B64579">
              <w:rPr>
                <w:rFonts w:ascii="Calibri" w:eastAsia="Times New Roman" w:hAnsi="Calibri" w:cs="Times New Roman"/>
                <w:sz w:val="18"/>
                <w:szCs w:val="18"/>
                <w:lang w:eastAsia="en-GB"/>
              </w:rPr>
              <w:t> </w:t>
            </w:r>
          </w:p>
        </w:tc>
        <w:tc>
          <w:tcPr>
            <w:tcW w:w="1984" w:type="dxa"/>
            <w:tcBorders>
              <w:top w:val="nil"/>
              <w:left w:val="nil"/>
              <w:bottom w:val="nil"/>
              <w:right w:val="nil"/>
            </w:tcBorders>
            <w:shd w:val="clear" w:color="auto" w:fill="auto"/>
            <w:vAlign w:val="bottom"/>
            <w:hideMark/>
          </w:tcPr>
          <w:p w14:paraId="39499772" w14:textId="77777777" w:rsidR="00E51A1F" w:rsidRPr="00B64579" w:rsidRDefault="00E51A1F" w:rsidP="000B2112">
            <w:pPr>
              <w:spacing w:after="0" w:line="240" w:lineRule="auto"/>
              <w:rPr>
                <w:rFonts w:ascii="Calibri" w:eastAsia="Times New Roman" w:hAnsi="Calibri" w:cs="Times New Roman"/>
                <w:color w:val="000000"/>
                <w:sz w:val="18"/>
                <w:szCs w:val="18"/>
                <w:lang w:eastAsia="en-GB"/>
              </w:rPr>
            </w:pPr>
          </w:p>
        </w:tc>
        <w:tc>
          <w:tcPr>
            <w:tcW w:w="1843" w:type="dxa"/>
            <w:tcBorders>
              <w:top w:val="nil"/>
              <w:left w:val="nil"/>
              <w:bottom w:val="nil"/>
              <w:right w:val="nil"/>
            </w:tcBorders>
            <w:shd w:val="clear" w:color="000000" w:fill="FFCC99"/>
            <w:vAlign w:val="bottom"/>
            <w:hideMark/>
          </w:tcPr>
          <w:p w14:paraId="5743BB7E" w14:textId="77777777" w:rsidR="00E51A1F" w:rsidRPr="00B64579" w:rsidRDefault="00E51A1F" w:rsidP="000B2112">
            <w:pPr>
              <w:spacing w:after="0" w:line="240" w:lineRule="auto"/>
              <w:jc w:val="right"/>
              <w:rPr>
                <w:rFonts w:ascii="Calibri" w:eastAsia="Times New Roman" w:hAnsi="Calibri" w:cs="Times New Roman"/>
                <w:b/>
                <w:bCs/>
                <w:color w:val="000000"/>
                <w:sz w:val="18"/>
                <w:szCs w:val="18"/>
                <w:lang w:eastAsia="en-GB"/>
              </w:rPr>
            </w:pPr>
            <w:r w:rsidRPr="00B64579">
              <w:rPr>
                <w:rFonts w:ascii="Calibri" w:eastAsia="Times New Roman" w:hAnsi="Calibri" w:cs="Times New Roman"/>
                <w:b/>
                <w:bCs/>
                <w:color w:val="000000"/>
                <w:sz w:val="18"/>
                <w:szCs w:val="18"/>
                <w:lang w:eastAsia="en-GB"/>
              </w:rPr>
              <w:t> </w:t>
            </w:r>
          </w:p>
        </w:tc>
        <w:tc>
          <w:tcPr>
            <w:tcW w:w="1984" w:type="dxa"/>
            <w:tcBorders>
              <w:top w:val="nil"/>
              <w:left w:val="nil"/>
              <w:bottom w:val="nil"/>
              <w:right w:val="nil"/>
            </w:tcBorders>
            <w:shd w:val="clear" w:color="000000" w:fill="FFCC99"/>
            <w:vAlign w:val="bottom"/>
            <w:hideMark/>
          </w:tcPr>
          <w:p w14:paraId="5C7CAAC3" w14:textId="77777777" w:rsidR="00E51A1F" w:rsidRPr="00B64579" w:rsidRDefault="00E51A1F" w:rsidP="000B2112">
            <w:pPr>
              <w:spacing w:after="0" w:line="240" w:lineRule="auto"/>
              <w:rPr>
                <w:rFonts w:ascii="Calibri" w:eastAsia="Times New Roman" w:hAnsi="Calibri" w:cs="Times New Roman"/>
                <w:color w:val="000000"/>
                <w:sz w:val="18"/>
                <w:szCs w:val="18"/>
                <w:lang w:eastAsia="en-GB"/>
              </w:rPr>
            </w:pPr>
            <w:r w:rsidRPr="00B64579">
              <w:rPr>
                <w:rFonts w:ascii="Calibri" w:eastAsia="Times New Roman" w:hAnsi="Calibri" w:cs="Times New Roman"/>
                <w:color w:val="000000"/>
                <w:sz w:val="18"/>
                <w:szCs w:val="18"/>
                <w:lang w:eastAsia="en-GB"/>
              </w:rPr>
              <w:t> </w:t>
            </w:r>
          </w:p>
        </w:tc>
        <w:tc>
          <w:tcPr>
            <w:tcW w:w="4111" w:type="dxa"/>
            <w:tcBorders>
              <w:top w:val="nil"/>
              <w:left w:val="nil"/>
              <w:bottom w:val="nil"/>
              <w:right w:val="nil"/>
            </w:tcBorders>
            <w:shd w:val="clear" w:color="auto" w:fill="auto"/>
            <w:vAlign w:val="bottom"/>
            <w:hideMark/>
          </w:tcPr>
          <w:p w14:paraId="35AFDA73" w14:textId="77777777" w:rsidR="00E51A1F" w:rsidRPr="00B64579" w:rsidRDefault="00E51A1F" w:rsidP="000B2112">
            <w:pPr>
              <w:spacing w:after="0" w:line="240" w:lineRule="auto"/>
              <w:rPr>
                <w:rFonts w:ascii="Calibri" w:eastAsia="Times New Roman" w:hAnsi="Calibri" w:cs="Times New Roman"/>
                <w:color w:val="000000"/>
                <w:lang w:eastAsia="en-GB"/>
              </w:rPr>
            </w:pPr>
          </w:p>
        </w:tc>
      </w:tr>
      <w:tr w:rsidR="00E51A1F" w:rsidRPr="00B64579" w14:paraId="7BA90E2F" w14:textId="77777777" w:rsidTr="00E51A1F">
        <w:trPr>
          <w:trHeight w:val="80"/>
        </w:trPr>
        <w:tc>
          <w:tcPr>
            <w:tcW w:w="1134" w:type="dxa"/>
            <w:tcBorders>
              <w:top w:val="nil"/>
              <w:left w:val="nil"/>
              <w:bottom w:val="nil"/>
              <w:right w:val="nil"/>
            </w:tcBorders>
            <w:shd w:val="clear" w:color="auto" w:fill="auto"/>
            <w:vAlign w:val="bottom"/>
            <w:hideMark/>
          </w:tcPr>
          <w:p w14:paraId="0BE6D913" w14:textId="77777777" w:rsidR="00E51A1F" w:rsidRPr="00B64579" w:rsidRDefault="00E51A1F" w:rsidP="000B2112">
            <w:pPr>
              <w:spacing w:after="0" w:line="240" w:lineRule="auto"/>
              <w:rPr>
                <w:rFonts w:ascii="Calibri" w:eastAsia="Times New Roman" w:hAnsi="Calibri" w:cs="Times New Roman"/>
                <w:color w:val="000000"/>
                <w:lang w:eastAsia="en-GB"/>
              </w:rPr>
            </w:pPr>
          </w:p>
        </w:tc>
        <w:tc>
          <w:tcPr>
            <w:tcW w:w="2694" w:type="dxa"/>
            <w:tcBorders>
              <w:top w:val="nil"/>
              <w:left w:val="nil"/>
              <w:bottom w:val="nil"/>
              <w:right w:val="nil"/>
            </w:tcBorders>
            <w:shd w:val="clear" w:color="000000" w:fill="FF9900"/>
            <w:vAlign w:val="bottom"/>
            <w:hideMark/>
          </w:tcPr>
          <w:p w14:paraId="3222729D" w14:textId="77777777" w:rsidR="00E51A1F" w:rsidRPr="00B64579" w:rsidRDefault="00E51A1F" w:rsidP="000B2112">
            <w:pPr>
              <w:spacing w:after="0" w:line="240" w:lineRule="auto"/>
              <w:jc w:val="right"/>
              <w:rPr>
                <w:rFonts w:ascii="Calibri" w:eastAsia="Times New Roman" w:hAnsi="Calibri" w:cs="Times New Roman"/>
                <w:b/>
                <w:bCs/>
                <w:color w:val="000000"/>
                <w:sz w:val="18"/>
                <w:szCs w:val="18"/>
                <w:lang w:eastAsia="en-GB"/>
              </w:rPr>
            </w:pPr>
            <w:r w:rsidRPr="00B64579">
              <w:rPr>
                <w:rFonts w:ascii="Calibri" w:eastAsia="Times New Roman" w:hAnsi="Calibri" w:cs="Times New Roman"/>
                <w:b/>
                <w:bCs/>
                <w:color w:val="000000"/>
                <w:sz w:val="18"/>
                <w:szCs w:val="18"/>
                <w:lang w:eastAsia="en-GB"/>
              </w:rPr>
              <w:t>LOCAL PROCUREMENT TARGET (%)</w:t>
            </w:r>
          </w:p>
        </w:tc>
        <w:tc>
          <w:tcPr>
            <w:tcW w:w="1701" w:type="dxa"/>
            <w:tcBorders>
              <w:top w:val="single" w:sz="4" w:space="0" w:color="auto"/>
              <w:left w:val="single" w:sz="4" w:space="0" w:color="auto"/>
              <w:bottom w:val="single" w:sz="4" w:space="0" w:color="auto"/>
              <w:right w:val="single" w:sz="4" w:space="0" w:color="auto"/>
            </w:tcBorders>
            <w:shd w:val="clear" w:color="000000" w:fill="FF9900"/>
            <w:vAlign w:val="bottom"/>
            <w:hideMark/>
          </w:tcPr>
          <w:p w14:paraId="6E93BA2A" w14:textId="77777777" w:rsidR="00E51A1F" w:rsidRPr="00B64579" w:rsidRDefault="00E51A1F" w:rsidP="000B2112">
            <w:pPr>
              <w:spacing w:after="0" w:line="240" w:lineRule="auto"/>
              <w:rPr>
                <w:rFonts w:ascii="Calibri" w:eastAsia="Times New Roman" w:hAnsi="Calibri" w:cs="Times New Roman"/>
                <w:sz w:val="18"/>
                <w:szCs w:val="18"/>
                <w:lang w:eastAsia="en-GB"/>
              </w:rPr>
            </w:pPr>
            <w:r w:rsidRPr="00B64579">
              <w:rPr>
                <w:rFonts w:ascii="Calibri" w:eastAsia="Times New Roman" w:hAnsi="Calibri" w:cs="Times New Roman"/>
                <w:sz w:val="18"/>
                <w:szCs w:val="18"/>
                <w:lang w:eastAsia="en-GB"/>
              </w:rPr>
              <w:t> </w:t>
            </w:r>
          </w:p>
        </w:tc>
        <w:tc>
          <w:tcPr>
            <w:tcW w:w="1984" w:type="dxa"/>
            <w:tcBorders>
              <w:top w:val="nil"/>
              <w:left w:val="nil"/>
              <w:bottom w:val="nil"/>
              <w:right w:val="nil"/>
            </w:tcBorders>
            <w:shd w:val="clear" w:color="auto" w:fill="auto"/>
            <w:vAlign w:val="bottom"/>
            <w:hideMark/>
          </w:tcPr>
          <w:p w14:paraId="3459C1E3" w14:textId="77777777" w:rsidR="00E51A1F" w:rsidRPr="00B64579" w:rsidRDefault="00E51A1F" w:rsidP="000B2112">
            <w:pPr>
              <w:spacing w:after="0" w:line="240" w:lineRule="auto"/>
              <w:rPr>
                <w:rFonts w:ascii="Calibri" w:eastAsia="Times New Roman" w:hAnsi="Calibri" w:cs="Times New Roman"/>
                <w:color w:val="000000"/>
                <w:sz w:val="18"/>
                <w:szCs w:val="18"/>
                <w:lang w:eastAsia="en-GB"/>
              </w:rPr>
            </w:pPr>
          </w:p>
        </w:tc>
        <w:tc>
          <w:tcPr>
            <w:tcW w:w="1843" w:type="dxa"/>
            <w:tcBorders>
              <w:top w:val="nil"/>
              <w:left w:val="nil"/>
              <w:bottom w:val="nil"/>
              <w:right w:val="nil"/>
            </w:tcBorders>
            <w:shd w:val="clear" w:color="000000" w:fill="FFCC99"/>
            <w:vAlign w:val="bottom"/>
            <w:hideMark/>
          </w:tcPr>
          <w:p w14:paraId="726FF934" w14:textId="77777777" w:rsidR="00E51A1F" w:rsidRPr="00B64579" w:rsidRDefault="00E51A1F" w:rsidP="000B2112">
            <w:pPr>
              <w:spacing w:after="0" w:line="240" w:lineRule="auto"/>
              <w:jc w:val="right"/>
              <w:rPr>
                <w:rFonts w:ascii="Calibri" w:eastAsia="Times New Roman" w:hAnsi="Calibri" w:cs="Times New Roman"/>
                <w:b/>
                <w:bCs/>
                <w:color w:val="000000"/>
                <w:sz w:val="18"/>
                <w:szCs w:val="18"/>
                <w:lang w:eastAsia="en-GB"/>
              </w:rPr>
            </w:pPr>
            <w:r w:rsidRPr="00B64579">
              <w:rPr>
                <w:rFonts w:ascii="Calibri" w:eastAsia="Times New Roman" w:hAnsi="Calibri" w:cs="Times New Roman"/>
                <w:b/>
                <w:bCs/>
                <w:color w:val="000000"/>
                <w:sz w:val="18"/>
                <w:szCs w:val="18"/>
                <w:lang w:eastAsia="en-GB"/>
              </w:rPr>
              <w:t xml:space="preserve">TOTAL LOCAL PROCUREMENT SPEND </w:t>
            </w:r>
          </w:p>
        </w:tc>
        <w:tc>
          <w:tcPr>
            <w:tcW w:w="1984" w:type="dxa"/>
            <w:tcBorders>
              <w:top w:val="single" w:sz="4" w:space="0" w:color="auto"/>
              <w:left w:val="single" w:sz="4" w:space="0" w:color="auto"/>
              <w:bottom w:val="single" w:sz="4" w:space="0" w:color="auto"/>
              <w:right w:val="single" w:sz="4" w:space="0" w:color="auto"/>
            </w:tcBorders>
            <w:shd w:val="clear" w:color="000000" w:fill="FFCC99"/>
            <w:vAlign w:val="bottom"/>
            <w:hideMark/>
          </w:tcPr>
          <w:p w14:paraId="4CB834A1" w14:textId="77777777" w:rsidR="00E51A1F" w:rsidRPr="00B64579" w:rsidRDefault="00E51A1F" w:rsidP="000B2112">
            <w:pPr>
              <w:spacing w:after="0" w:line="240" w:lineRule="auto"/>
              <w:rPr>
                <w:rFonts w:ascii="Calibri" w:eastAsia="Times New Roman" w:hAnsi="Calibri" w:cs="Times New Roman"/>
                <w:color w:val="FF6600"/>
                <w:sz w:val="18"/>
                <w:szCs w:val="18"/>
                <w:lang w:eastAsia="en-GB"/>
              </w:rPr>
            </w:pPr>
            <w:r w:rsidRPr="00B64579">
              <w:rPr>
                <w:rFonts w:ascii="Calibri" w:eastAsia="Times New Roman" w:hAnsi="Calibri" w:cs="Times New Roman"/>
                <w:color w:val="FF6600"/>
                <w:sz w:val="18"/>
                <w:szCs w:val="18"/>
                <w:lang w:eastAsia="en-GB"/>
              </w:rPr>
              <w:t>£0</w:t>
            </w:r>
          </w:p>
        </w:tc>
        <w:tc>
          <w:tcPr>
            <w:tcW w:w="4111" w:type="dxa"/>
            <w:tcBorders>
              <w:top w:val="nil"/>
              <w:left w:val="nil"/>
              <w:bottom w:val="nil"/>
              <w:right w:val="nil"/>
            </w:tcBorders>
            <w:shd w:val="clear" w:color="auto" w:fill="auto"/>
            <w:vAlign w:val="bottom"/>
            <w:hideMark/>
          </w:tcPr>
          <w:p w14:paraId="51C7DE54" w14:textId="77777777" w:rsidR="00E51A1F" w:rsidRPr="00B64579" w:rsidRDefault="00E51A1F" w:rsidP="000B2112">
            <w:pPr>
              <w:spacing w:after="0" w:line="240" w:lineRule="auto"/>
              <w:rPr>
                <w:rFonts w:ascii="Calibri" w:eastAsia="Times New Roman" w:hAnsi="Calibri" w:cs="Times New Roman"/>
                <w:color w:val="000000"/>
                <w:lang w:eastAsia="en-GB"/>
              </w:rPr>
            </w:pPr>
          </w:p>
        </w:tc>
      </w:tr>
      <w:tr w:rsidR="00E51A1F" w:rsidRPr="00B64579" w14:paraId="44689AD9" w14:textId="77777777" w:rsidTr="00E51A1F">
        <w:trPr>
          <w:trHeight w:val="180"/>
        </w:trPr>
        <w:tc>
          <w:tcPr>
            <w:tcW w:w="1134" w:type="dxa"/>
            <w:tcBorders>
              <w:top w:val="nil"/>
              <w:left w:val="nil"/>
              <w:bottom w:val="nil"/>
              <w:right w:val="nil"/>
            </w:tcBorders>
            <w:shd w:val="clear" w:color="auto" w:fill="auto"/>
            <w:vAlign w:val="bottom"/>
            <w:hideMark/>
          </w:tcPr>
          <w:p w14:paraId="1F9220D4" w14:textId="77777777" w:rsidR="00E51A1F" w:rsidRPr="00B64579" w:rsidRDefault="00E51A1F" w:rsidP="000B2112">
            <w:pPr>
              <w:spacing w:after="0" w:line="240" w:lineRule="auto"/>
              <w:rPr>
                <w:rFonts w:ascii="Calibri" w:eastAsia="Times New Roman" w:hAnsi="Calibri" w:cs="Times New Roman"/>
                <w:color w:val="000000"/>
                <w:lang w:eastAsia="en-GB"/>
              </w:rPr>
            </w:pPr>
          </w:p>
        </w:tc>
        <w:tc>
          <w:tcPr>
            <w:tcW w:w="2694" w:type="dxa"/>
            <w:tcBorders>
              <w:top w:val="nil"/>
              <w:left w:val="nil"/>
              <w:bottom w:val="nil"/>
              <w:right w:val="nil"/>
            </w:tcBorders>
            <w:shd w:val="clear" w:color="auto" w:fill="auto"/>
            <w:vAlign w:val="bottom"/>
            <w:hideMark/>
          </w:tcPr>
          <w:p w14:paraId="44023351" w14:textId="77777777" w:rsidR="00E51A1F" w:rsidRPr="00B64579" w:rsidRDefault="00E51A1F" w:rsidP="000B2112">
            <w:pPr>
              <w:spacing w:after="0" w:line="240" w:lineRule="auto"/>
              <w:jc w:val="right"/>
              <w:rPr>
                <w:rFonts w:ascii="Calibri" w:eastAsia="Times New Roman" w:hAnsi="Calibri" w:cs="Times New Roman"/>
                <w:color w:val="000000"/>
                <w:sz w:val="18"/>
                <w:szCs w:val="18"/>
                <w:lang w:eastAsia="en-GB"/>
              </w:rPr>
            </w:pPr>
          </w:p>
        </w:tc>
        <w:tc>
          <w:tcPr>
            <w:tcW w:w="1701" w:type="dxa"/>
            <w:tcBorders>
              <w:top w:val="nil"/>
              <w:left w:val="nil"/>
              <w:bottom w:val="nil"/>
              <w:right w:val="nil"/>
            </w:tcBorders>
            <w:shd w:val="clear" w:color="auto" w:fill="auto"/>
            <w:vAlign w:val="bottom"/>
            <w:hideMark/>
          </w:tcPr>
          <w:p w14:paraId="23777D26" w14:textId="77777777" w:rsidR="00E51A1F" w:rsidRPr="00B64579" w:rsidRDefault="00E51A1F" w:rsidP="000B2112">
            <w:pPr>
              <w:spacing w:after="0" w:line="240" w:lineRule="auto"/>
              <w:rPr>
                <w:rFonts w:ascii="Calibri" w:eastAsia="Times New Roman" w:hAnsi="Calibri" w:cs="Times New Roman"/>
                <w:color w:val="000000"/>
                <w:sz w:val="18"/>
                <w:szCs w:val="18"/>
                <w:lang w:eastAsia="en-GB"/>
              </w:rPr>
            </w:pPr>
          </w:p>
        </w:tc>
        <w:tc>
          <w:tcPr>
            <w:tcW w:w="1984" w:type="dxa"/>
            <w:tcBorders>
              <w:top w:val="nil"/>
              <w:left w:val="nil"/>
              <w:bottom w:val="nil"/>
              <w:right w:val="nil"/>
            </w:tcBorders>
            <w:shd w:val="clear" w:color="auto" w:fill="auto"/>
            <w:vAlign w:val="bottom"/>
            <w:hideMark/>
          </w:tcPr>
          <w:p w14:paraId="3A08E2A9" w14:textId="77777777" w:rsidR="00E51A1F" w:rsidRPr="00B64579" w:rsidRDefault="00E51A1F" w:rsidP="000B2112">
            <w:pPr>
              <w:spacing w:after="0" w:line="240" w:lineRule="auto"/>
              <w:rPr>
                <w:rFonts w:ascii="Calibri" w:eastAsia="Times New Roman" w:hAnsi="Calibri" w:cs="Times New Roman"/>
                <w:color w:val="000000"/>
                <w:sz w:val="18"/>
                <w:szCs w:val="18"/>
                <w:lang w:eastAsia="en-GB"/>
              </w:rPr>
            </w:pPr>
          </w:p>
        </w:tc>
        <w:tc>
          <w:tcPr>
            <w:tcW w:w="1843" w:type="dxa"/>
            <w:tcBorders>
              <w:top w:val="nil"/>
              <w:left w:val="nil"/>
              <w:bottom w:val="nil"/>
              <w:right w:val="nil"/>
            </w:tcBorders>
            <w:shd w:val="clear" w:color="000000" w:fill="FFCC99"/>
            <w:vAlign w:val="bottom"/>
            <w:hideMark/>
          </w:tcPr>
          <w:p w14:paraId="01EC4EA8" w14:textId="77777777" w:rsidR="00E51A1F" w:rsidRPr="00B64579" w:rsidRDefault="00E51A1F" w:rsidP="000B2112">
            <w:pPr>
              <w:spacing w:after="0" w:line="240" w:lineRule="auto"/>
              <w:jc w:val="right"/>
              <w:rPr>
                <w:rFonts w:ascii="Calibri" w:eastAsia="Times New Roman" w:hAnsi="Calibri" w:cs="Times New Roman"/>
                <w:b/>
                <w:bCs/>
                <w:color w:val="000000"/>
                <w:sz w:val="18"/>
                <w:szCs w:val="18"/>
                <w:lang w:eastAsia="en-GB"/>
              </w:rPr>
            </w:pPr>
            <w:r w:rsidRPr="00B64579">
              <w:rPr>
                <w:rFonts w:ascii="Calibri" w:eastAsia="Times New Roman" w:hAnsi="Calibri" w:cs="Times New Roman"/>
                <w:b/>
                <w:bCs/>
                <w:color w:val="000000"/>
                <w:sz w:val="18"/>
                <w:szCs w:val="18"/>
                <w:lang w:eastAsia="en-GB"/>
              </w:rPr>
              <w:t> </w:t>
            </w:r>
          </w:p>
        </w:tc>
        <w:tc>
          <w:tcPr>
            <w:tcW w:w="1984" w:type="dxa"/>
            <w:tcBorders>
              <w:top w:val="nil"/>
              <w:left w:val="nil"/>
              <w:bottom w:val="nil"/>
              <w:right w:val="nil"/>
            </w:tcBorders>
            <w:shd w:val="clear" w:color="000000" w:fill="FFCC99"/>
            <w:vAlign w:val="bottom"/>
            <w:hideMark/>
          </w:tcPr>
          <w:p w14:paraId="61922DAA" w14:textId="77777777" w:rsidR="00E51A1F" w:rsidRPr="00B64579" w:rsidRDefault="00E51A1F" w:rsidP="000B2112">
            <w:pPr>
              <w:spacing w:after="0" w:line="240" w:lineRule="auto"/>
              <w:rPr>
                <w:rFonts w:ascii="Calibri" w:eastAsia="Times New Roman" w:hAnsi="Calibri" w:cs="Times New Roman"/>
                <w:color w:val="000000"/>
                <w:sz w:val="18"/>
                <w:szCs w:val="18"/>
                <w:lang w:eastAsia="en-GB"/>
              </w:rPr>
            </w:pPr>
            <w:r w:rsidRPr="00B64579">
              <w:rPr>
                <w:rFonts w:ascii="Calibri" w:eastAsia="Times New Roman" w:hAnsi="Calibri" w:cs="Times New Roman"/>
                <w:color w:val="000000"/>
                <w:sz w:val="18"/>
                <w:szCs w:val="18"/>
                <w:lang w:eastAsia="en-GB"/>
              </w:rPr>
              <w:t> </w:t>
            </w:r>
          </w:p>
        </w:tc>
        <w:tc>
          <w:tcPr>
            <w:tcW w:w="4111" w:type="dxa"/>
            <w:tcBorders>
              <w:top w:val="nil"/>
              <w:left w:val="nil"/>
              <w:bottom w:val="nil"/>
              <w:right w:val="nil"/>
            </w:tcBorders>
            <w:shd w:val="clear" w:color="auto" w:fill="auto"/>
            <w:vAlign w:val="bottom"/>
            <w:hideMark/>
          </w:tcPr>
          <w:p w14:paraId="3FEEBA29" w14:textId="77777777" w:rsidR="00E51A1F" w:rsidRPr="00B64579" w:rsidRDefault="00E51A1F" w:rsidP="000B2112">
            <w:pPr>
              <w:spacing w:after="0" w:line="240" w:lineRule="auto"/>
              <w:rPr>
                <w:rFonts w:ascii="Calibri" w:eastAsia="Times New Roman" w:hAnsi="Calibri" w:cs="Times New Roman"/>
                <w:color w:val="000000"/>
                <w:lang w:eastAsia="en-GB"/>
              </w:rPr>
            </w:pPr>
          </w:p>
        </w:tc>
      </w:tr>
      <w:tr w:rsidR="00E51A1F" w:rsidRPr="00B64579" w14:paraId="1C45995E" w14:textId="77777777" w:rsidTr="00E51A1F">
        <w:trPr>
          <w:trHeight w:val="645"/>
        </w:trPr>
        <w:tc>
          <w:tcPr>
            <w:tcW w:w="1134" w:type="dxa"/>
            <w:tcBorders>
              <w:top w:val="nil"/>
              <w:left w:val="nil"/>
              <w:bottom w:val="nil"/>
              <w:right w:val="nil"/>
            </w:tcBorders>
            <w:shd w:val="clear" w:color="auto" w:fill="auto"/>
            <w:vAlign w:val="bottom"/>
            <w:hideMark/>
          </w:tcPr>
          <w:p w14:paraId="7C095C82" w14:textId="77777777" w:rsidR="00E51A1F" w:rsidRPr="00B64579" w:rsidRDefault="00E51A1F" w:rsidP="000B2112">
            <w:pPr>
              <w:spacing w:after="0" w:line="240" w:lineRule="auto"/>
              <w:rPr>
                <w:rFonts w:ascii="Calibri" w:eastAsia="Times New Roman" w:hAnsi="Calibri" w:cs="Times New Roman"/>
                <w:color w:val="000000"/>
                <w:lang w:eastAsia="en-GB"/>
              </w:rPr>
            </w:pPr>
          </w:p>
        </w:tc>
        <w:tc>
          <w:tcPr>
            <w:tcW w:w="2694" w:type="dxa"/>
            <w:tcBorders>
              <w:top w:val="nil"/>
              <w:left w:val="nil"/>
              <w:bottom w:val="nil"/>
              <w:right w:val="nil"/>
            </w:tcBorders>
            <w:shd w:val="clear" w:color="000000" w:fill="FFCC99"/>
            <w:vAlign w:val="bottom"/>
            <w:hideMark/>
          </w:tcPr>
          <w:p w14:paraId="0E2ED3BA" w14:textId="77777777" w:rsidR="00E51A1F" w:rsidRPr="00B64579" w:rsidRDefault="00E51A1F" w:rsidP="000B2112">
            <w:pPr>
              <w:spacing w:after="0" w:line="240" w:lineRule="auto"/>
              <w:jc w:val="right"/>
              <w:rPr>
                <w:rFonts w:ascii="Calibri" w:eastAsia="Times New Roman" w:hAnsi="Calibri" w:cs="Times New Roman"/>
                <w:b/>
                <w:bCs/>
                <w:color w:val="000000"/>
                <w:sz w:val="18"/>
                <w:szCs w:val="18"/>
                <w:lang w:eastAsia="en-GB"/>
              </w:rPr>
            </w:pPr>
            <w:r w:rsidRPr="00B64579">
              <w:rPr>
                <w:rFonts w:ascii="Calibri" w:eastAsia="Times New Roman" w:hAnsi="Calibri" w:cs="Times New Roman"/>
                <w:b/>
                <w:bCs/>
                <w:color w:val="000000"/>
                <w:sz w:val="18"/>
                <w:szCs w:val="18"/>
                <w:lang w:eastAsia="en-GB"/>
              </w:rPr>
              <w:t>LOCAL PROCUREMENT TARGET (£)</w:t>
            </w:r>
          </w:p>
        </w:tc>
        <w:tc>
          <w:tcPr>
            <w:tcW w:w="1701" w:type="dxa"/>
            <w:tcBorders>
              <w:top w:val="single" w:sz="4" w:space="0" w:color="auto"/>
              <w:left w:val="single" w:sz="4" w:space="0" w:color="auto"/>
              <w:bottom w:val="single" w:sz="4" w:space="0" w:color="auto"/>
              <w:right w:val="single" w:sz="4" w:space="0" w:color="auto"/>
            </w:tcBorders>
            <w:shd w:val="clear" w:color="000000" w:fill="FFCC99"/>
            <w:vAlign w:val="bottom"/>
            <w:hideMark/>
          </w:tcPr>
          <w:p w14:paraId="357D3AA5" w14:textId="77777777" w:rsidR="00E51A1F" w:rsidRPr="00B64579" w:rsidRDefault="00E51A1F" w:rsidP="000B2112">
            <w:pPr>
              <w:spacing w:after="0" w:line="240" w:lineRule="auto"/>
              <w:rPr>
                <w:rFonts w:ascii="Calibri" w:eastAsia="Times New Roman" w:hAnsi="Calibri" w:cs="Times New Roman"/>
                <w:color w:val="FF6600"/>
                <w:sz w:val="18"/>
                <w:szCs w:val="18"/>
                <w:lang w:eastAsia="en-GB"/>
              </w:rPr>
            </w:pPr>
            <w:r w:rsidRPr="00B64579">
              <w:rPr>
                <w:rFonts w:ascii="Calibri" w:eastAsia="Times New Roman" w:hAnsi="Calibri" w:cs="Times New Roman"/>
                <w:color w:val="FF6600"/>
                <w:sz w:val="18"/>
                <w:szCs w:val="18"/>
                <w:lang w:eastAsia="en-GB"/>
              </w:rPr>
              <w:t>£0</w:t>
            </w:r>
          </w:p>
        </w:tc>
        <w:tc>
          <w:tcPr>
            <w:tcW w:w="1984" w:type="dxa"/>
            <w:tcBorders>
              <w:top w:val="nil"/>
              <w:left w:val="nil"/>
              <w:bottom w:val="nil"/>
              <w:right w:val="nil"/>
            </w:tcBorders>
            <w:shd w:val="clear" w:color="auto" w:fill="auto"/>
            <w:vAlign w:val="bottom"/>
            <w:hideMark/>
          </w:tcPr>
          <w:p w14:paraId="203FAF00" w14:textId="77777777" w:rsidR="00E51A1F" w:rsidRPr="00B64579" w:rsidRDefault="00E51A1F" w:rsidP="000B2112">
            <w:pPr>
              <w:spacing w:after="0" w:line="240" w:lineRule="auto"/>
              <w:rPr>
                <w:rFonts w:ascii="Calibri" w:eastAsia="Times New Roman" w:hAnsi="Calibri" w:cs="Times New Roman"/>
                <w:color w:val="000000"/>
                <w:sz w:val="18"/>
                <w:szCs w:val="18"/>
                <w:lang w:eastAsia="en-GB"/>
              </w:rPr>
            </w:pPr>
          </w:p>
        </w:tc>
        <w:tc>
          <w:tcPr>
            <w:tcW w:w="1843" w:type="dxa"/>
            <w:tcBorders>
              <w:top w:val="nil"/>
              <w:left w:val="nil"/>
              <w:bottom w:val="nil"/>
              <w:right w:val="nil"/>
            </w:tcBorders>
            <w:shd w:val="clear" w:color="000000" w:fill="FFCC99"/>
            <w:vAlign w:val="bottom"/>
            <w:hideMark/>
          </w:tcPr>
          <w:p w14:paraId="46294B6C" w14:textId="77777777" w:rsidR="00E51A1F" w:rsidRPr="00B64579" w:rsidRDefault="00E51A1F" w:rsidP="000B2112">
            <w:pPr>
              <w:spacing w:after="0" w:line="240" w:lineRule="auto"/>
              <w:jc w:val="right"/>
              <w:rPr>
                <w:rFonts w:ascii="Calibri" w:eastAsia="Times New Roman" w:hAnsi="Calibri" w:cs="Times New Roman"/>
                <w:b/>
                <w:bCs/>
                <w:color w:val="000000"/>
                <w:sz w:val="18"/>
                <w:szCs w:val="18"/>
                <w:lang w:eastAsia="en-GB"/>
              </w:rPr>
            </w:pPr>
            <w:r w:rsidRPr="00B64579">
              <w:rPr>
                <w:rFonts w:ascii="Calibri" w:eastAsia="Times New Roman" w:hAnsi="Calibri" w:cs="Times New Roman"/>
                <w:b/>
                <w:bCs/>
                <w:color w:val="000000"/>
                <w:sz w:val="18"/>
                <w:szCs w:val="18"/>
                <w:lang w:eastAsia="en-GB"/>
              </w:rPr>
              <w:t>% LOCAL PROCUREMENT TO DATE</w:t>
            </w:r>
          </w:p>
        </w:tc>
        <w:tc>
          <w:tcPr>
            <w:tcW w:w="1984" w:type="dxa"/>
            <w:tcBorders>
              <w:top w:val="single" w:sz="4" w:space="0" w:color="auto"/>
              <w:left w:val="single" w:sz="4" w:space="0" w:color="auto"/>
              <w:bottom w:val="single" w:sz="4" w:space="0" w:color="auto"/>
              <w:right w:val="single" w:sz="4" w:space="0" w:color="auto"/>
            </w:tcBorders>
            <w:shd w:val="clear" w:color="000000" w:fill="FFCC99"/>
            <w:vAlign w:val="bottom"/>
            <w:hideMark/>
          </w:tcPr>
          <w:p w14:paraId="393F3F75" w14:textId="77777777" w:rsidR="00E51A1F" w:rsidRPr="00B64579" w:rsidRDefault="00E51A1F" w:rsidP="000B2112">
            <w:pPr>
              <w:spacing w:after="0" w:line="240" w:lineRule="auto"/>
              <w:rPr>
                <w:rFonts w:ascii="Calibri" w:eastAsia="Times New Roman" w:hAnsi="Calibri" w:cs="Times New Roman"/>
                <w:color w:val="FF6600"/>
                <w:sz w:val="18"/>
                <w:szCs w:val="18"/>
                <w:lang w:eastAsia="en-GB"/>
              </w:rPr>
            </w:pPr>
            <w:r w:rsidRPr="00B64579">
              <w:rPr>
                <w:rFonts w:ascii="Calibri" w:eastAsia="Times New Roman" w:hAnsi="Calibri" w:cs="Times New Roman"/>
                <w:color w:val="FF6600"/>
                <w:sz w:val="18"/>
                <w:szCs w:val="18"/>
                <w:lang w:eastAsia="en-GB"/>
              </w:rPr>
              <w:t>10%</w:t>
            </w:r>
          </w:p>
        </w:tc>
        <w:tc>
          <w:tcPr>
            <w:tcW w:w="4111" w:type="dxa"/>
            <w:tcBorders>
              <w:top w:val="nil"/>
              <w:left w:val="nil"/>
              <w:bottom w:val="nil"/>
              <w:right w:val="nil"/>
            </w:tcBorders>
            <w:shd w:val="clear" w:color="auto" w:fill="auto"/>
            <w:vAlign w:val="bottom"/>
            <w:hideMark/>
          </w:tcPr>
          <w:p w14:paraId="4A724172" w14:textId="77777777" w:rsidR="00E51A1F" w:rsidRPr="00B64579" w:rsidRDefault="00E51A1F" w:rsidP="000B2112">
            <w:pPr>
              <w:spacing w:after="0" w:line="240" w:lineRule="auto"/>
              <w:rPr>
                <w:rFonts w:ascii="Calibri" w:eastAsia="Times New Roman" w:hAnsi="Calibri" w:cs="Times New Roman"/>
                <w:color w:val="000000"/>
                <w:lang w:eastAsia="en-GB"/>
              </w:rPr>
            </w:pPr>
          </w:p>
        </w:tc>
      </w:tr>
      <w:tr w:rsidR="00E51A1F" w:rsidRPr="00B64579" w14:paraId="1B8231B0" w14:textId="77777777" w:rsidTr="00E51A1F">
        <w:trPr>
          <w:trHeight w:val="70"/>
        </w:trPr>
        <w:tc>
          <w:tcPr>
            <w:tcW w:w="1134" w:type="dxa"/>
            <w:tcBorders>
              <w:top w:val="nil"/>
              <w:left w:val="nil"/>
              <w:bottom w:val="nil"/>
              <w:right w:val="nil"/>
            </w:tcBorders>
            <w:shd w:val="clear" w:color="auto" w:fill="auto"/>
            <w:vAlign w:val="bottom"/>
            <w:hideMark/>
          </w:tcPr>
          <w:p w14:paraId="351974A7" w14:textId="77777777" w:rsidR="00E51A1F" w:rsidRPr="00B64579" w:rsidRDefault="00E51A1F" w:rsidP="000B2112">
            <w:pPr>
              <w:spacing w:after="0" w:line="240" w:lineRule="auto"/>
              <w:rPr>
                <w:rFonts w:ascii="Calibri" w:eastAsia="Times New Roman" w:hAnsi="Calibri" w:cs="Times New Roman"/>
                <w:color w:val="000000"/>
                <w:lang w:eastAsia="en-GB"/>
              </w:rPr>
            </w:pPr>
          </w:p>
        </w:tc>
        <w:tc>
          <w:tcPr>
            <w:tcW w:w="2694" w:type="dxa"/>
            <w:tcBorders>
              <w:top w:val="nil"/>
              <w:left w:val="nil"/>
              <w:bottom w:val="nil"/>
              <w:right w:val="nil"/>
            </w:tcBorders>
            <w:shd w:val="clear" w:color="auto" w:fill="auto"/>
            <w:vAlign w:val="bottom"/>
            <w:hideMark/>
          </w:tcPr>
          <w:p w14:paraId="2C9D0BC7" w14:textId="77777777" w:rsidR="00E51A1F" w:rsidRPr="00B64579" w:rsidRDefault="00E51A1F" w:rsidP="000B2112">
            <w:pPr>
              <w:spacing w:after="0" w:line="240" w:lineRule="auto"/>
              <w:rPr>
                <w:rFonts w:ascii="Calibri" w:eastAsia="Times New Roman" w:hAnsi="Calibri" w:cs="Times New Roman"/>
                <w:color w:val="000000"/>
                <w:lang w:eastAsia="en-GB"/>
              </w:rPr>
            </w:pPr>
          </w:p>
        </w:tc>
        <w:tc>
          <w:tcPr>
            <w:tcW w:w="1701" w:type="dxa"/>
            <w:tcBorders>
              <w:top w:val="nil"/>
              <w:left w:val="nil"/>
              <w:bottom w:val="nil"/>
              <w:right w:val="nil"/>
            </w:tcBorders>
            <w:shd w:val="clear" w:color="auto" w:fill="auto"/>
            <w:vAlign w:val="bottom"/>
            <w:hideMark/>
          </w:tcPr>
          <w:p w14:paraId="1FD9945B" w14:textId="77777777" w:rsidR="00E51A1F" w:rsidRPr="00B64579" w:rsidRDefault="00E51A1F" w:rsidP="000B2112">
            <w:pPr>
              <w:spacing w:after="0" w:line="240" w:lineRule="auto"/>
              <w:rPr>
                <w:rFonts w:ascii="Calibri" w:eastAsia="Times New Roman" w:hAnsi="Calibri" w:cs="Times New Roman"/>
                <w:color w:val="000000"/>
                <w:lang w:eastAsia="en-GB"/>
              </w:rPr>
            </w:pPr>
          </w:p>
        </w:tc>
        <w:tc>
          <w:tcPr>
            <w:tcW w:w="1984" w:type="dxa"/>
            <w:tcBorders>
              <w:top w:val="nil"/>
              <w:left w:val="nil"/>
              <w:bottom w:val="nil"/>
              <w:right w:val="nil"/>
            </w:tcBorders>
            <w:shd w:val="clear" w:color="auto" w:fill="auto"/>
            <w:vAlign w:val="bottom"/>
            <w:hideMark/>
          </w:tcPr>
          <w:p w14:paraId="791D3056" w14:textId="77777777" w:rsidR="00E51A1F" w:rsidRPr="00B64579" w:rsidRDefault="00E51A1F" w:rsidP="000B2112">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vAlign w:val="bottom"/>
            <w:hideMark/>
          </w:tcPr>
          <w:p w14:paraId="6FD445CE" w14:textId="77777777" w:rsidR="00E51A1F" w:rsidRPr="00B64579" w:rsidRDefault="00E51A1F" w:rsidP="000B2112">
            <w:pPr>
              <w:spacing w:after="0" w:line="240" w:lineRule="auto"/>
              <w:rPr>
                <w:rFonts w:ascii="Calibri" w:eastAsia="Times New Roman" w:hAnsi="Calibri" w:cs="Times New Roman"/>
                <w:color w:val="000000"/>
                <w:lang w:eastAsia="en-GB"/>
              </w:rPr>
            </w:pPr>
          </w:p>
        </w:tc>
        <w:tc>
          <w:tcPr>
            <w:tcW w:w="1984" w:type="dxa"/>
            <w:tcBorders>
              <w:top w:val="nil"/>
              <w:left w:val="nil"/>
              <w:bottom w:val="nil"/>
              <w:right w:val="nil"/>
            </w:tcBorders>
            <w:shd w:val="clear" w:color="auto" w:fill="auto"/>
            <w:vAlign w:val="bottom"/>
            <w:hideMark/>
          </w:tcPr>
          <w:p w14:paraId="3D86E5B3" w14:textId="77777777" w:rsidR="00E51A1F" w:rsidRPr="00B64579" w:rsidRDefault="00E51A1F" w:rsidP="000B2112">
            <w:pPr>
              <w:spacing w:after="0" w:line="240" w:lineRule="auto"/>
              <w:rPr>
                <w:rFonts w:ascii="Calibri" w:eastAsia="Times New Roman" w:hAnsi="Calibri" w:cs="Times New Roman"/>
                <w:color w:val="000000"/>
                <w:lang w:eastAsia="en-GB"/>
              </w:rPr>
            </w:pPr>
          </w:p>
        </w:tc>
        <w:tc>
          <w:tcPr>
            <w:tcW w:w="4111" w:type="dxa"/>
            <w:tcBorders>
              <w:top w:val="nil"/>
              <w:left w:val="nil"/>
              <w:bottom w:val="nil"/>
              <w:right w:val="nil"/>
            </w:tcBorders>
            <w:shd w:val="clear" w:color="auto" w:fill="auto"/>
            <w:vAlign w:val="bottom"/>
            <w:hideMark/>
          </w:tcPr>
          <w:p w14:paraId="7B26D339" w14:textId="77777777" w:rsidR="00E51A1F" w:rsidRPr="00B64579" w:rsidRDefault="00E51A1F" w:rsidP="000B2112">
            <w:pPr>
              <w:spacing w:after="0" w:line="240" w:lineRule="auto"/>
              <w:rPr>
                <w:rFonts w:ascii="Calibri" w:eastAsia="Times New Roman" w:hAnsi="Calibri" w:cs="Times New Roman"/>
                <w:color w:val="000000"/>
                <w:lang w:eastAsia="en-GB"/>
              </w:rPr>
            </w:pPr>
          </w:p>
        </w:tc>
      </w:tr>
      <w:tr w:rsidR="00E51A1F" w:rsidRPr="00B64579" w14:paraId="5C05FE45" w14:textId="77777777" w:rsidTr="00E51A1F">
        <w:trPr>
          <w:trHeight w:val="915"/>
        </w:trPr>
        <w:tc>
          <w:tcPr>
            <w:tcW w:w="1134" w:type="dxa"/>
            <w:tcBorders>
              <w:top w:val="single" w:sz="8" w:space="0" w:color="auto"/>
              <w:left w:val="single" w:sz="8" w:space="0" w:color="auto"/>
              <w:bottom w:val="single" w:sz="8" w:space="0" w:color="auto"/>
              <w:right w:val="single" w:sz="4" w:space="0" w:color="auto"/>
            </w:tcBorders>
            <w:shd w:val="clear" w:color="000000" w:fill="FFFF99"/>
            <w:vAlign w:val="bottom"/>
            <w:hideMark/>
          </w:tcPr>
          <w:p w14:paraId="6CB8E9B4" w14:textId="77777777" w:rsidR="00E51A1F" w:rsidRPr="00B64579" w:rsidRDefault="00E51A1F" w:rsidP="000B2112">
            <w:pPr>
              <w:spacing w:after="0" w:line="240" w:lineRule="auto"/>
              <w:rPr>
                <w:rFonts w:ascii="Calibri" w:eastAsia="Times New Roman" w:hAnsi="Calibri" w:cs="Times New Roman"/>
                <w:b/>
                <w:bCs/>
                <w:color w:val="000000"/>
                <w:lang w:eastAsia="en-GB"/>
              </w:rPr>
            </w:pPr>
            <w:r w:rsidRPr="00B64579">
              <w:rPr>
                <w:rFonts w:ascii="Calibri" w:eastAsia="Times New Roman" w:hAnsi="Calibri" w:cs="Times New Roman"/>
                <w:b/>
                <w:bCs/>
                <w:color w:val="000000"/>
                <w:lang w:eastAsia="en-GB"/>
              </w:rPr>
              <w:t>DATE</w:t>
            </w:r>
          </w:p>
        </w:tc>
        <w:tc>
          <w:tcPr>
            <w:tcW w:w="2694" w:type="dxa"/>
            <w:tcBorders>
              <w:top w:val="single" w:sz="8" w:space="0" w:color="auto"/>
              <w:left w:val="nil"/>
              <w:bottom w:val="single" w:sz="8" w:space="0" w:color="auto"/>
              <w:right w:val="single" w:sz="4" w:space="0" w:color="auto"/>
            </w:tcBorders>
            <w:shd w:val="clear" w:color="000000" w:fill="FFFF99"/>
            <w:vAlign w:val="bottom"/>
            <w:hideMark/>
          </w:tcPr>
          <w:p w14:paraId="0CEA8426" w14:textId="77777777" w:rsidR="00E51A1F" w:rsidRPr="00B64579" w:rsidRDefault="00E51A1F" w:rsidP="000B2112">
            <w:pPr>
              <w:spacing w:after="0" w:line="240" w:lineRule="auto"/>
              <w:rPr>
                <w:rFonts w:ascii="Calibri" w:eastAsia="Times New Roman" w:hAnsi="Calibri" w:cs="Times New Roman"/>
                <w:b/>
                <w:bCs/>
                <w:color w:val="000000"/>
                <w:lang w:eastAsia="en-GB"/>
              </w:rPr>
            </w:pPr>
            <w:r w:rsidRPr="00B64579">
              <w:rPr>
                <w:rFonts w:ascii="Calibri" w:eastAsia="Times New Roman" w:hAnsi="Calibri" w:cs="Times New Roman"/>
                <w:b/>
                <w:bCs/>
                <w:color w:val="000000"/>
                <w:lang w:eastAsia="en-GB"/>
              </w:rPr>
              <w:t>WORKS PACKAGE</w:t>
            </w:r>
          </w:p>
        </w:tc>
        <w:tc>
          <w:tcPr>
            <w:tcW w:w="1701" w:type="dxa"/>
            <w:tcBorders>
              <w:top w:val="single" w:sz="8" w:space="0" w:color="auto"/>
              <w:left w:val="nil"/>
              <w:bottom w:val="single" w:sz="8" w:space="0" w:color="auto"/>
              <w:right w:val="single" w:sz="4" w:space="0" w:color="auto"/>
            </w:tcBorders>
            <w:shd w:val="clear" w:color="000000" w:fill="FFFF99"/>
            <w:vAlign w:val="bottom"/>
            <w:hideMark/>
          </w:tcPr>
          <w:p w14:paraId="1BDC4CB2" w14:textId="77777777" w:rsidR="00E51A1F" w:rsidRPr="00B64579" w:rsidRDefault="00E51A1F" w:rsidP="000B2112">
            <w:pPr>
              <w:spacing w:after="0" w:line="240" w:lineRule="auto"/>
              <w:rPr>
                <w:rFonts w:ascii="Calibri" w:eastAsia="Times New Roman" w:hAnsi="Calibri" w:cs="Times New Roman"/>
                <w:b/>
                <w:bCs/>
                <w:color w:val="000000"/>
                <w:lang w:eastAsia="en-GB"/>
              </w:rPr>
            </w:pPr>
            <w:r w:rsidRPr="00B64579">
              <w:rPr>
                <w:rFonts w:ascii="Calibri" w:eastAsia="Times New Roman" w:hAnsi="Calibri" w:cs="Times New Roman"/>
                <w:b/>
                <w:bCs/>
                <w:color w:val="000000"/>
                <w:lang w:eastAsia="en-GB"/>
              </w:rPr>
              <w:t>CONTRACT VALUE</w:t>
            </w:r>
          </w:p>
        </w:tc>
        <w:tc>
          <w:tcPr>
            <w:tcW w:w="1984" w:type="dxa"/>
            <w:tcBorders>
              <w:top w:val="single" w:sz="8" w:space="0" w:color="auto"/>
              <w:left w:val="nil"/>
              <w:bottom w:val="single" w:sz="8" w:space="0" w:color="auto"/>
              <w:right w:val="single" w:sz="4" w:space="0" w:color="auto"/>
            </w:tcBorders>
            <w:shd w:val="clear" w:color="000000" w:fill="FFFF99"/>
            <w:vAlign w:val="bottom"/>
            <w:hideMark/>
          </w:tcPr>
          <w:p w14:paraId="6D77068D" w14:textId="77777777" w:rsidR="00E51A1F" w:rsidRPr="00B64579" w:rsidRDefault="00E51A1F" w:rsidP="000B2112">
            <w:pPr>
              <w:spacing w:after="0" w:line="240" w:lineRule="auto"/>
              <w:rPr>
                <w:rFonts w:ascii="Calibri" w:eastAsia="Times New Roman" w:hAnsi="Calibri" w:cs="Times New Roman"/>
                <w:b/>
                <w:bCs/>
                <w:color w:val="000000"/>
                <w:lang w:eastAsia="en-GB"/>
              </w:rPr>
            </w:pPr>
            <w:r w:rsidRPr="00B64579">
              <w:rPr>
                <w:rFonts w:ascii="Calibri" w:eastAsia="Times New Roman" w:hAnsi="Calibri" w:cs="Times New Roman"/>
                <w:b/>
                <w:bCs/>
                <w:color w:val="000000"/>
                <w:lang w:eastAsia="en-GB"/>
              </w:rPr>
              <w:t>LOCAL COMPANY</w:t>
            </w:r>
          </w:p>
        </w:tc>
        <w:tc>
          <w:tcPr>
            <w:tcW w:w="1843" w:type="dxa"/>
            <w:tcBorders>
              <w:top w:val="single" w:sz="8" w:space="0" w:color="auto"/>
              <w:left w:val="nil"/>
              <w:bottom w:val="single" w:sz="8" w:space="0" w:color="auto"/>
              <w:right w:val="single" w:sz="4" w:space="0" w:color="auto"/>
            </w:tcBorders>
            <w:shd w:val="clear" w:color="000000" w:fill="FFFF99"/>
            <w:vAlign w:val="bottom"/>
            <w:hideMark/>
          </w:tcPr>
          <w:p w14:paraId="0A4350C7" w14:textId="77777777" w:rsidR="00E51A1F" w:rsidRPr="00B64579" w:rsidRDefault="00E51A1F" w:rsidP="000B2112">
            <w:pPr>
              <w:spacing w:after="0" w:line="240" w:lineRule="auto"/>
              <w:rPr>
                <w:rFonts w:ascii="Calibri" w:eastAsia="Times New Roman" w:hAnsi="Calibri" w:cs="Times New Roman"/>
                <w:b/>
                <w:bCs/>
                <w:color w:val="000000"/>
                <w:lang w:eastAsia="en-GB"/>
              </w:rPr>
            </w:pPr>
            <w:r w:rsidRPr="00B64579">
              <w:rPr>
                <w:rFonts w:ascii="Calibri" w:eastAsia="Times New Roman" w:hAnsi="Calibri" w:cs="Times New Roman"/>
                <w:b/>
                <w:bCs/>
                <w:color w:val="000000"/>
                <w:lang w:eastAsia="en-GB"/>
              </w:rPr>
              <w:t>ADDRESS</w:t>
            </w:r>
          </w:p>
        </w:tc>
        <w:tc>
          <w:tcPr>
            <w:tcW w:w="1984" w:type="dxa"/>
            <w:tcBorders>
              <w:top w:val="single" w:sz="8" w:space="0" w:color="auto"/>
              <w:left w:val="nil"/>
              <w:bottom w:val="single" w:sz="8" w:space="0" w:color="auto"/>
              <w:right w:val="single" w:sz="4" w:space="0" w:color="auto"/>
            </w:tcBorders>
            <w:shd w:val="clear" w:color="000000" w:fill="FFFF99"/>
            <w:vAlign w:val="bottom"/>
            <w:hideMark/>
          </w:tcPr>
          <w:p w14:paraId="537E9804" w14:textId="77777777" w:rsidR="00E51A1F" w:rsidRPr="00B64579" w:rsidRDefault="00E51A1F" w:rsidP="000B2112">
            <w:pPr>
              <w:spacing w:after="0" w:line="240" w:lineRule="auto"/>
              <w:rPr>
                <w:rFonts w:ascii="Calibri" w:eastAsia="Times New Roman" w:hAnsi="Calibri" w:cs="Times New Roman"/>
                <w:b/>
                <w:bCs/>
                <w:color w:val="000000"/>
                <w:lang w:eastAsia="en-GB"/>
              </w:rPr>
            </w:pPr>
            <w:r w:rsidRPr="00B64579">
              <w:rPr>
                <w:rFonts w:ascii="Calibri" w:eastAsia="Times New Roman" w:hAnsi="Calibri" w:cs="Times New Roman"/>
                <w:b/>
                <w:bCs/>
                <w:color w:val="000000"/>
                <w:lang w:eastAsia="en-GB"/>
              </w:rPr>
              <w:t>POSTCODE  (with space)</w:t>
            </w:r>
          </w:p>
        </w:tc>
        <w:tc>
          <w:tcPr>
            <w:tcW w:w="4111" w:type="dxa"/>
            <w:tcBorders>
              <w:top w:val="single" w:sz="8" w:space="0" w:color="auto"/>
              <w:left w:val="nil"/>
              <w:bottom w:val="single" w:sz="8" w:space="0" w:color="auto"/>
              <w:right w:val="single" w:sz="4" w:space="0" w:color="auto"/>
            </w:tcBorders>
            <w:shd w:val="clear" w:color="000000" w:fill="FFFF99"/>
            <w:vAlign w:val="bottom"/>
            <w:hideMark/>
          </w:tcPr>
          <w:p w14:paraId="3A9AB45C" w14:textId="77777777" w:rsidR="00E51A1F" w:rsidRPr="00B64579" w:rsidRDefault="00E51A1F" w:rsidP="000B2112">
            <w:pPr>
              <w:spacing w:after="0" w:line="240" w:lineRule="auto"/>
              <w:rPr>
                <w:rFonts w:ascii="Calibri" w:eastAsia="Times New Roman" w:hAnsi="Calibri" w:cs="Times New Roman"/>
                <w:b/>
                <w:bCs/>
                <w:color w:val="000000"/>
                <w:lang w:eastAsia="en-GB"/>
              </w:rPr>
            </w:pPr>
            <w:r w:rsidRPr="00B64579">
              <w:rPr>
                <w:rFonts w:ascii="Calibri" w:eastAsia="Times New Roman" w:hAnsi="Calibri" w:cs="Times New Roman"/>
                <w:b/>
                <w:bCs/>
                <w:color w:val="000000"/>
                <w:lang w:eastAsia="en-GB"/>
              </w:rPr>
              <w:t>WARD</w:t>
            </w:r>
          </w:p>
        </w:tc>
      </w:tr>
      <w:tr w:rsidR="00E51A1F" w:rsidRPr="00B64579" w14:paraId="64212878"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CF87687"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xml:space="preserve"> </w:t>
            </w:r>
          </w:p>
        </w:tc>
        <w:tc>
          <w:tcPr>
            <w:tcW w:w="2694" w:type="dxa"/>
            <w:tcBorders>
              <w:top w:val="nil"/>
              <w:left w:val="nil"/>
              <w:bottom w:val="single" w:sz="4" w:space="0" w:color="auto"/>
              <w:right w:val="single" w:sz="4" w:space="0" w:color="auto"/>
            </w:tcBorders>
            <w:shd w:val="clear" w:color="auto" w:fill="auto"/>
            <w:vAlign w:val="bottom"/>
            <w:hideMark/>
          </w:tcPr>
          <w:p w14:paraId="12E8149A"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6C6B1FA6"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64AA1CFC"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6D26EF26"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09B16B76"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76743BA5" w14:textId="77777777" w:rsidR="00E51A1F" w:rsidRPr="00B64579" w:rsidRDefault="00E51A1F" w:rsidP="000B2112">
            <w:pPr>
              <w:spacing w:after="0" w:line="240" w:lineRule="auto"/>
              <w:jc w:val="center"/>
              <w:rPr>
                <w:rFonts w:ascii="Calibri" w:eastAsia="Times New Roman" w:hAnsi="Calibri" w:cs="Times New Roman"/>
                <w:color w:val="000000"/>
                <w:lang w:eastAsia="en-GB"/>
              </w:rPr>
            </w:pPr>
          </w:p>
        </w:tc>
      </w:tr>
      <w:tr w:rsidR="00E51A1F" w:rsidRPr="00B64579" w14:paraId="6BF5F9E0"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71A636D"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7A6532A6"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1754F348"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3105D711"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48186CB6"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6C0F4B2B" w14:textId="77777777" w:rsidR="00E51A1F" w:rsidRPr="00B64579" w:rsidRDefault="00E51A1F" w:rsidP="000B2112">
            <w:pPr>
              <w:spacing w:after="0" w:line="240" w:lineRule="auto"/>
              <w:rPr>
                <w:rFonts w:ascii="Calibri" w:eastAsia="Times New Roman" w:hAnsi="Calibri" w:cs="Times New Roman"/>
                <w:color w:val="000000"/>
                <w:lang w:eastAsia="en-GB"/>
              </w:rPr>
            </w:pPr>
          </w:p>
        </w:tc>
        <w:tc>
          <w:tcPr>
            <w:tcW w:w="4111" w:type="dxa"/>
            <w:tcBorders>
              <w:top w:val="nil"/>
              <w:left w:val="nil"/>
              <w:bottom w:val="single" w:sz="4" w:space="0" w:color="auto"/>
              <w:right w:val="single" w:sz="4" w:space="0" w:color="auto"/>
            </w:tcBorders>
            <w:shd w:val="clear" w:color="auto" w:fill="auto"/>
            <w:vAlign w:val="bottom"/>
          </w:tcPr>
          <w:p w14:paraId="21C3B4A6" w14:textId="77777777" w:rsidR="00E51A1F" w:rsidRPr="00B64579" w:rsidRDefault="00E51A1F" w:rsidP="000B2112">
            <w:pPr>
              <w:spacing w:after="0" w:line="240" w:lineRule="auto"/>
              <w:jc w:val="center"/>
              <w:rPr>
                <w:rFonts w:ascii="Calibri" w:eastAsia="Times New Roman" w:hAnsi="Calibri" w:cs="Times New Roman"/>
                <w:color w:val="000000"/>
                <w:lang w:eastAsia="en-GB"/>
              </w:rPr>
            </w:pPr>
          </w:p>
        </w:tc>
      </w:tr>
      <w:tr w:rsidR="00E51A1F" w:rsidRPr="00B64579" w14:paraId="59A6FBDA"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68001B5"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07CE55FF"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11C5D7EE"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6DF97317"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15C12AF3"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2E996DD7"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4F17A879" w14:textId="77777777" w:rsidR="00E51A1F" w:rsidRPr="00B64579" w:rsidRDefault="00E51A1F" w:rsidP="000B2112">
            <w:pPr>
              <w:spacing w:after="0" w:line="240" w:lineRule="auto"/>
              <w:jc w:val="center"/>
              <w:rPr>
                <w:rFonts w:ascii="Calibri" w:eastAsia="Times New Roman" w:hAnsi="Calibri" w:cs="Times New Roman"/>
                <w:color w:val="000000"/>
                <w:lang w:eastAsia="en-GB"/>
              </w:rPr>
            </w:pPr>
          </w:p>
        </w:tc>
      </w:tr>
      <w:tr w:rsidR="00E51A1F" w:rsidRPr="00B64579" w14:paraId="7323640E"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618C87D"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2FD04BA3"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64F2792A"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451F2F00"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585AFEAC"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35E8E700"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42F2AEA9" w14:textId="77777777" w:rsidR="00E51A1F" w:rsidRPr="00B64579" w:rsidRDefault="00E51A1F" w:rsidP="000B2112">
            <w:pPr>
              <w:spacing w:after="0" w:line="240" w:lineRule="auto"/>
              <w:jc w:val="center"/>
              <w:rPr>
                <w:rFonts w:ascii="Calibri" w:eastAsia="Times New Roman" w:hAnsi="Calibri" w:cs="Times New Roman"/>
                <w:color w:val="000000"/>
                <w:lang w:eastAsia="en-GB"/>
              </w:rPr>
            </w:pPr>
          </w:p>
        </w:tc>
      </w:tr>
      <w:tr w:rsidR="00E51A1F" w:rsidRPr="00B64579" w14:paraId="0141BD4C"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FC2650C"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4FAB4FDB"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7A235DDF"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39D521A2"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407813CD"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599C720B"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61CFF047" w14:textId="77777777" w:rsidR="00E51A1F" w:rsidRPr="00B64579" w:rsidRDefault="00E51A1F" w:rsidP="000B2112">
            <w:pPr>
              <w:spacing w:after="0" w:line="240" w:lineRule="auto"/>
              <w:jc w:val="center"/>
              <w:rPr>
                <w:rFonts w:ascii="Calibri" w:eastAsia="Times New Roman" w:hAnsi="Calibri" w:cs="Times New Roman"/>
                <w:color w:val="000000"/>
                <w:lang w:eastAsia="en-GB"/>
              </w:rPr>
            </w:pPr>
          </w:p>
        </w:tc>
      </w:tr>
      <w:tr w:rsidR="00E51A1F" w:rsidRPr="00B64579" w14:paraId="47241F9C"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207B67E"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0CF0EE39"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11EFB59C"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3416DE4A"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6C5A94B2"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6A076C5E"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39D54E28" w14:textId="77777777" w:rsidR="00E51A1F" w:rsidRPr="00B64579" w:rsidRDefault="00E51A1F" w:rsidP="000B2112">
            <w:pPr>
              <w:spacing w:after="0" w:line="240" w:lineRule="auto"/>
              <w:jc w:val="center"/>
              <w:rPr>
                <w:rFonts w:ascii="Calibri" w:eastAsia="Times New Roman" w:hAnsi="Calibri" w:cs="Times New Roman"/>
                <w:color w:val="000000"/>
                <w:lang w:eastAsia="en-GB"/>
              </w:rPr>
            </w:pPr>
          </w:p>
        </w:tc>
      </w:tr>
      <w:tr w:rsidR="00E51A1F" w:rsidRPr="00B64579" w14:paraId="1A17175F"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FDD7DA9"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7F2A9C00"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20AFA383"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0D20A7A5"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38CC0A42"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06B24AFD"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00F38A8E" w14:textId="77777777" w:rsidR="00E51A1F" w:rsidRPr="00B64579" w:rsidRDefault="00E51A1F" w:rsidP="000B2112">
            <w:pPr>
              <w:spacing w:after="0" w:line="240" w:lineRule="auto"/>
              <w:jc w:val="center"/>
              <w:rPr>
                <w:rFonts w:ascii="Calibri" w:eastAsia="Times New Roman" w:hAnsi="Calibri" w:cs="Times New Roman"/>
                <w:color w:val="000000"/>
                <w:lang w:eastAsia="en-GB"/>
              </w:rPr>
            </w:pPr>
          </w:p>
        </w:tc>
      </w:tr>
      <w:tr w:rsidR="00E51A1F" w:rsidRPr="00B64579" w14:paraId="65E8D0D7"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2E84A51"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2477CA40"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2296B9A8"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0B5D1DF1"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0E524F5A"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06BAF2A6"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4CFB75F3" w14:textId="77777777" w:rsidR="00E51A1F" w:rsidRPr="00B64579" w:rsidRDefault="00E51A1F" w:rsidP="000B2112">
            <w:pPr>
              <w:spacing w:after="0" w:line="240" w:lineRule="auto"/>
              <w:jc w:val="center"/>
              <w:rPr>
                <w:rFonts w:ascii="Calibri" w:eastAsia="Times New Roman" w:hAnsi="Calibri" w:cs="Times New Roman"/>
                <w:color w:val="000000"/>
                <w:lang w:eastAsia="en-GB"/>
              </w:rPr>
            </w:pPr>
          </w:p>
        </w:tc>
      </w:tr>
      <w:tr w:rsidR="00E51A1F" w:rsidRPr="00B64579" w14:paraId="14739110"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FA0BD4B"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448AC362"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1A7657FA"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4919CF56"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7E33F4F3"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2A48FEE5"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4D677154" w14:textId="77777777" w:rsidR="00E51A1F" w:rsidRPr="00B64579" w:rsidRDefault="00E51A1F" w:rsidP="000B2112">
            <w:pPr>
              <w:spacing w:after="0" w:line="240" w:lineRule="auto"/>
              <w:jc w:val="center"/>
              <w:rPr>
                <w:rFonts w:ascii="Calibri" w:eastAsia="Times New Roman" w:hAnsi="Calibri" w:cs="Times New Roman"/>
                <w:color w:val="000000"/>
                <w:lang w:eastAsia="en-GB"/>
              </w:rPr>
            </w:pPr>
          </w:p>
        </w:tc>
      </w:tr>
      <w:tr w:rsidR="00E51A1F" w:rsidRPr="00B64579" w14:paraId="526381C7"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090DBB8"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4049F191"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6FC52BB4"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7A2A8509"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4C3E92CB"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17925E93"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6542E54C" w14:textId="77777777" w:rsidR="00E51A1F" w:rsidRPr="00B64579" w:rsidRDefault="00E51A1F" w:rsidP="000B2112">
            <w:pPr>
              <w:spacing w:after="0" w:line="240" w:lineRule="auto"/>
              <w:jc w:val="center"/>
              <w:rPr>
                <w:rFonts w:ascii="Calibri" w:eastAsia="Times New Roman" w:hAnsi="Calibri" w:cs="Times New Roman"/>
                <w:color w:val="000000"/>
                <w:lang w:eastAsia="en-GB"/>
              </w:rPr>
            </w:pPr>
          </w:p>
        </w:tc>
      </w:tr>
      <w:tr w:rsidR="00E51A1F" w:rsidRPr="00B64579" w14:paraId="045EDA98"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E76A215"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3834E3F5"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601A1029"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62EACCC9"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64BF1754"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11EEE954"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157A0001" w14:textId="77777777" w:rsidR="00E51A1F" w:rsidRPr="00B64579" w:rsidRDefault="00E51A1F" w:rsidP="000B2112">
            <w:pPr>
              <w:spacing w:after="0" w:line="240" w:lineRule="auto"/>
              <w:jc w:val="center"/>
              <w:rPr>
                <w:rFonts w:ascii="Calibri" w:eastAsia="Times New Roman" w:hAnsi="Calibri" w:cs="Times New Roman"/>
                <w:color w:val="000000"/>
                <w:lang w:eastAsia="en-GB"/>
              </w:rPr>
            </w:pPr>
          </w:p>
        </w:tc>
      </w:tr>
      <w:tr w:rsidR="00E51A1F" w:rsidRPr="00B64579" w14:paraId="6DDF26C4"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5F49D7C"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544A7497"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476796D4"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6C1211EA"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0C46221E"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79977FC8"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440E2646" w14:textId="77777777" w:rsidR="00E51A1F" w:rsidRPr="00B64579" w:rsidRDefault="00E51A1F" w:rsidP="000B2112">
            <w:pPr>
              <w:spacing w:after="0" w:line="240" w:lineRule="auto"/>
              <w:jc w:val="center"/>
              <w:rPr>
                <w:rFonts w:ascii="Calibri" w:eastAsia="Times New Roman" w:hAnsi="Calibri" w:cs="Times New Roman"/>
                <w:color w:val="000000"/>
                <w:lang w:eastAsia="en-GB"/>
              </w:rPr>
            </w:pPr>
          </w:p>
        </w:tc>
      </w:tr>
      <w:tr w:rsidR="00E51A1F" w:rsidRPr="00B64579" w14:paraId="7C3EC0F4"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4DF1727"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1D880704"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0681E1C0"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3FBE2631"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7CCBFC6A"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389F6DD0"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57448F6A" w14:textId="77777777" w:rsidR="00E51A1F" w:rsidRPr="00B64579" w:rsidRDefault="00E51A1F" w:rsidP="000B2112">
            <w:pPr>
              <w:spacing w:after="0" w:line="240" w:lineRule="auto"/>
              <w:jc w:val="center"/>
              <w:rPr>
                <w:rFonts w:ascii="Calibri" w:eastAsia="Times New Roman" w:hAnsi="Calibri" w:cs="Times New Roman"/>
                <w:color w:val="000000"/>
                <w:lang w:eastAsia="en-GB"/>
              </w:rPr>
            </w:pPr>
          </w:p>
        </w:tc>
      </w:tr>
      <w:tr w:rsidR="00E51A1F" w:rsidRPr="00B64579" w14:paraId="0E03263F"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E7D3C9E"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758B2321"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75CFAFDB"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3B9A62F7"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2CD361B1"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44579379" w14:textId="77777777" w:rsidR="00E51A1F" w:rsidRPr="00B64579" w:rsidRDefault="00E51A1F" w:rsidP="000B2112">
            <w:pPr>
              <w:spacing w:after="0" w:line="240" w:lineRule="auto"/>
              <w:rPr>
                <w:rFonts w:ascii="Calibri" w:eastAsia="Times New Roman" w:hAnsi="Calibri" w:cs="Times New Roman"/>
                <w:color w:val="000000"/>
                <w:lang w:eastAsia="en-GB"/>
              </w:rPr>
            </w:pPr>
            <w:r w:rsidRPr="00B64579">
              <w:rPr>
                <w:rFonts w:ascii="Calibri" w:eastAsia="Times New Roman" w:hAnsi="Calibri" w:cs="Times New Roman"/>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6EC1706E" w14:textId="77777777" w:rsidR="00E51A1F" w:rsidRPr="00B64579" w:rsidRDefault="00E51A1F" w:rsidP="000B2112">
            <w:pPr>
              <w:spacing w:after="0" w:line="240" w:lineRule="auto"/>
              <w:jc w:val="center"/>
              <w:rPr>
                <w:rFonts w:ascii="Calibri" w:eastAsia="Times New Roman" w:hAnsi="Calibri" w:cs="Times New Roman"/>
                <w:color w:val="000000"/>
                <w:lang w:eastAsia="en-GB"/>
              </w:rPr>
            </w:pPr>
          </w:p>
        </w:tc>
      </w:tr>
    </w:tbl>
    <w:p w14:paraId="29DF0326" w14:textId="77777777" w:rsidR="00E51A1F" w:rsidRDefault="00E51A1F" w:rsidP="005F1C77">
      <w:pPr>
        <w:pStyle w:val="Default"/>
        <w:rPr>
          <w:b/>
          <w:bCs/>
          <w:sz w:val="28"/>
          <w:szCs w:val="22"/>
        </w:rPr>
      </w:pPr>
    </w:p>
    <w:p w14:paraId="6B888E7C" w14:textId="77777777" w:rsidR="005F1C77" w:rsidRPr="00166C9F" w:rsidRDefault="005F1C77" w:rsidP="005F1C77">
      <w:pPr>
        <w:pStyle w:val="Default"/>
        <w:rPr>
          <w:b/>
          <w:bCs/>
          <w:sz w:val="28"/>
          <w:szCs w:val="22"/>
        </w:rPr>
      </w:pPr>
      <w:r w:rsidRPr="00166C9F">
        <w:rPr>
          <w:b/>
          <w:bCs/>
          <w:sz w:val="28"/>
          <w:szCs w:val="22"/>
        </w:rPr>
        <w:t xml:space="preserve">5. Summary of the Employment and Skills areas </w:t>
      </w:r>
    </w:p>
    <w:p w14:paraId="70CF2866" w14:textId="77777777" w:rsidR="005F1C77" w:rsidRPr="00AD20BF" w:rsidRDefault="005F1C77" w:rsidP="005F1C77">
      <w:pPr>
        <w:pStyle w:val="Default"/>
        <w:rPr>
          <w:sz w:val="8"/>
          <w:szCs w:val="22"/>
        </w:rPr>
      </w:pPr>
    </w:p>
    <w:p w14:paraId="564DCCE9" w14:textId="77777777" w:rsidR="005F1C77" w:rsidRDefault="005F1C77" w:rsidP="005F1C77">
      <w:pPr>
        <w:spacing w:line="240" w:lineRule="auto"/>
      </w:pPr>
    </w:p>
    <w:tbl>
      <w:tblPr>
        <w:tblStyle w:val="TableGrid"/>
        <w:tblW w:w="0" w:type="auto"/>
        <w:tblLook w:val="04A0" w:firstRow="1" w:lastRow="0" w:firstColumn="1" w:lastColumn="0" w:noHBand="0" w:noVBand="1"/>
      </w:tblPr>
      <w:tblGrid>
        <w:gridCol w:w="7054"/>
        <w:gridCol w:w="8866"/>
      </w:tblGrid>
      <w:tr w:rsidR="005F1C77" w14:paraId="7AB875E7" w14:textId="77777777" w:rsidTr="000B2112">
        <w:tc>
          <w:tcPr>
            <w:tcW w:w="15920" w:type="dxa"/>
            <w:gridSpan w:val="2"/>
            <w:shd w:val="clear" w:color="auto" w:fill="DBE5F1" w:themeFill="accent1" w:themeFillTint="33"/>
          </w:tcPr>
          <w:p w14:paraId="01BAEA3A" w14:textId="77777777" w:rsidR="005F1C77" w:rsidRPr="00FA433C" w:rsidRDefault="005F1C77" w:rsidP="000B2112">
            <w:pPr>
              <w:jc w:val="center"/>
              <w:rPr>
                <w:b/>
              </w:rPr>
            </w:pPr>
            <w:r w:rsidRPr="00FA433C">
              <w:rPr>
                <w:b/>
                <w:sz w:val="32"/>
              </w:rPr>
              <w:t>NEW ENTRANTS</w:t>
            </w:r>
          </w:p>
        </w:tc>
      </w:tr>
      <w:tr w:rsidR="005F1C77" w14:paraId="468C9602" w14:textId="77777777" w:rsidTr="000B2112">
        <w:trPr>
          <w:trHeight w:val="2372"/>
        </w:trPr>
        <w:tc>
          <w:tcPr>
            <w:tcW w:w="7054" w:type="dxa"/>
          </w:tcPr>
          <w:p w14:paraId="11902006" w14:textId="77777777" w:rsidR="005F1C77" w:rsidRPr="00385713" w:rsidRDefault="005F1C77" w:rsidP="000B2112">
            <w:pPr>
              <w:pStyle w:val="Default"/>
              <w:rPr>
                <w:sz w:val="22"/>
                <w:szCs w:val="22"/>
              </w:rPr>
            </w:pPr>
            <w:r w:rsidRPr="00385713">
              <w:rPr>
                <w:b/>
                <w:bCs/>
                <w:sz w:val="22"/>
                <w:szCs w:val="22"/>
              </w:rPr>
              <w:t xml:space="preserve">1. School / College / University site visits </w:t>
            </w:r>
            <w:r w:rsidRPr="00385713">
              <w:rPr>
                <w:sz w:val="22"/>
                <w:szCs w:val="22"/>
              </w:rPr>
              <w:t xml:space="preserve">– visits by students to the site to support their learning. </w:t>
            </w:r>
          </w:p>
          <w:p w14:paraId="61294F62" w14:textId="77777777" w:rsidR="005F1C77" w:rsidRPr="00385713" w:rsidRDefault="005F1C77" w:rsidP="000B2112">
            <w:pPr>
              <w:pStyle w:val="Default"/>
              <w:rPr>
                <w:sz w:val="22"/>
                <w:szCs w:val="22"/>
              </w:rPr>
            </w:pPr>
          </w:p>
          <w:p w14:paraId="08D74E34" w14:textId="77777777" w:rsidR="005F1C77" w:rsidRPr="00385713" w:rsidRDefault="005F1C77" w:rsidP="000B2112">
            <w:pPr>
              <w:pStyle w:val="Default"/>
              <w:rPr>
                <w:sz w:val="22"/>
                <w:szCs w:val="22"/>
              </w:rPr>
            </w:pPr>
            <w:r w:rsidRPr="00EC53FB">
              <w:rPr>
                <w:sz w:val="22"/>
                <w:szCs w:val="22"/>
              </w:rPr>
              <w:t xml:space="preserve">1. monthly outputs </w:t>
            </w:r>
            <w:r w:rsidRPr="00385713">
              <w:rPr>
                <w:sz w:val="22"/>
                <w:szCs w:val="22"/>
              </w:rPr>
              <w:t xml:space="preserve">– number of visits, </w:t>
            </w:r>
          </w:p>
          <w:p w14:paraId="46DFCE13" w14:textId="77777777" w:rsidR="005F1C77" w:rsidRPr="00385713" w:rsidRDefault="005F1C77" w:rsidP="000B2112">
            <w:pPr>
              <w:pStyle w:val="Default"/>
              <w:rPr>
                <w:sz w:val="22"/>
                <w:szCs w:val="22"/>
              </w:rPr>
            </w:pPr>
            <w:r w:rsidRPr="00EC53FB">
              <w:rPr>
                <w:sz w:val="22"/>
                <w:szCs w:val="22"/>
              </w:rPr>
              <w:t xml:space="preserve">1a. monthly outputs </w:t>
            </w:r>
            <w:r w:rsidRPr="00385713">
              <w:rPr>
                <w:sz w:val="22"/>
                <w:szCs w:val="22"/>
              </w:rPr>
              <w:t xml:space="preserve">- number of students </w:t>
            </w:r>
          </w:p>
          <w:p w14:paraId="12F176B0" w14:textId="77777777" w:rsidR="005F1C77" w:rsidRPr="00385713" w:rsidRDefault="005F1C77" w:rsidP="000B2112">
            <w:pPr>
              <w:pStyle w:val="Default"/>
              <w:rPr>
                <w:sz w:val="22"/>
                <w:szCs w:val="22"/>
              </w:rPr>
            </w:pPr>
            <w:r w:rsidRPr="00EC53FB">
              <w:rPr>
                <w:sz w:val="22"/>
                <w:szCs w:val="22"/>
              </w:rPr>
              <w:t xml:space="preserve">1. Summary information </w:t>
            </w:r>
            <w:r w:rsidRPr="00385713">
              <w:rPr>
                <w:sz w:val="22"/>
                <w:szCs w:val="22"/>
              </w:rPr>
              <w:t xml:space="preserve">– total number of visits, </w:t>
            </w:r>
          </w:p>
          <w:p w14:paraId="5462F1DD" w14:textId="77777777" w:rsidR="005F1C77" w:rsidRPr="00385713" w:rsidRDefault="005F1C77" w:rsidP="000B2112">
            <w:pPr>
              <w:pStyle w:val="Default"/>
              <w:rPr>
                <w:b/>
              </w:rPr>
            </w:pPr>
            <w:r w:rsidRPr="00EC53FB">
              <w:rPr>
                <w:sz w:val="22"/>
                <w:szCs w:val="22"/>
              </w:rPr>
              <w:t>1a. Summary information - total number of students</w:t>
            </w:r>
            <w:r w:rsidRPr="00385713">
              <w:t xml:space="preserve"> </w:t>
            </w:r>
          </w:p>
        </w:tc>
        <w:tc>
          <w:tcPr>
            <w:tcW w:w="8866" w:type="dxa"/>
          </w:tcPr>
          <w:p w14:paraId="72E58067" w14:textId="77777777" w:rsidR="005F1C77" w:rsidRPr="00385713" w:rsidRDefault="005F1C77" w:rsidP="000B2112">
            <w:pPr>
              <w:pStyle w:val="Default"/>
              <w:rPr>
                <w:sz w:val="22"/>
                <w:szCs w:val="22"/>
              </w:rPr>
            </w:pPr>
            <w:r w:rsidRPr="00385713">
              <w:rPr>
                <w:b/>
                <w:bCs/>
                <w:sz w:val="22"/>
                <w:szCs w:val="22"/>
              </w:rPr>
              <w:t xml:space="preserve">2. School workshops </w:t>
            </w:r>
            <w:r w:rsidRPr="00385713">
              <w:rPr>
                <w:sz w:val="22"/>
                <w:szCs w:val="22"/>
              </w:rPr>
              <w:t xml:space="preserve">– educational workshop activities that are delivered by the contractor or their supply chain within the school or college, or on site. This is to support the Construction &amp; Built Environment Diploma and other relevant areas of the educational curriculum. </w:t>
            </w:r>
          </w:p>
          <w:p w14:paraId="697BD671" w14:textId="77777777" w:rsidR="005F1C77" w:rsidRPr="00385713" w:rsidRDefault="005F1C77" w:rsidP="000B2112">
            <w:pPr>
              <w:pStyle w:val="Default"/>
              <w:rPr>
                <w:sz w:val="22"/>
                <w:szCs w:val="22"/>
              </w:rPr>
            </w:pPr>
          </w:p>
          <w:p w14:paraId="4EDEA3F6" w14:textId="77777777" w:rsidR="005F1C77" w:rsidRPr="00385713" w:rsidRDefault="005F1C77" w:rsidP="000B2112">
            <w:pPr>
              <w:pStyle w:val="Default"/>
              <w:rPr>
                <w:sz w:val="22"/>
                <w:szCs w:val="22"/>
              </w:rPr>
            </w:pPr>
            <w:r w:rsidRPr="00EC53FB">
              <w:rPr>
                <w:sz w:val="22"/>
                <w:szCs w:val="22"/>
              </w:rPr>
              <w:t xml:space="preserve">2. monthly outputs </w:t>
            </w:r>
            <w:r w:rsidRPr="00385713">
              <w:rPr>
                <w:sz w:val="22"/>
                <w:szCs w:val="22"/>
              </w:rPr>
              <w:t xml:space="preserve">– number of workshops, </w:t>
            </w:r>
          </w:p>
          <w:p w14:paraId="4E44F852" w14:textId="77777777" w:rsidR="005F1C77" w:rsidRPr="00385713" w:rsidRDefault="005F1C77" w:rsidP="000B2112">
            <w:pPr>
              <w:pStyle w:val="Default"/>
              <w:rPr>
                <w:sz w:val="22"/>
                <w:szCs w:val="22"/>
              </w:rPr>
            </w:pPr>
            <w:r w:rsidRPr="00EC53FB">
              <w:rPr>
                <w:sz w:val="22"/>
                <w:szCs w:val="22"/>
              </w:rPr>
              <w:t xml:space="preserve">2a. monthly outputs </w:t>
            </w:r>
            <w:r w:rsidRPr="00385713">
              <w:rPr>
                <w:sz w:val="22"/>
                <w:szCs w:val="22"/>
              </w:rPr>
              <w:t xml:space="preserve">- number of students </w:t>
            </w:r>
          </w:p>
          <w:p w14:paraId="46F74777" w14:textId="77777777" w:rsidR="005F1C77" w:rsidRPr="00385713" w:rsidRDefault="005F1C77" w:rsidP="000B2112">
            <w:pPr>
              <w:pStyle w:val="Default"/>
              <w:rPr>
                <w:sz w:val="22"/>
                <w:szCs w:val="22"/>
              </w:rPr>
            </w:pPr>
            <w:r w:rsidRPr="00EC53FB">
              <w:rPr>
                <w:sz w:val="22"/>
                <w:szCs w:val="22"/>
              </w:rPr>
              <w:t xml:space="preserve">2. Summary information </w:t>
            </w:r>
            <w:r w:rsidRPr="00385713">
              <w:rPr>
                <w:sz w:val="22"/>
                <w:szCs w:val="22"/>
              </w:rPr>
              <w:t xml:space="preserve">– total number of workshops, </w:t>
            </w:r>
          </w:p>
          <w:p w14:paraId="177D8CBB" w14:textId="77777777" w:rsidR="005F1C77" w:rsidRPr="00385713" w:rsidRDefault="005F1C77" w:rsidP="000B2112">
            <w:pPr>
              <w:rPr>
                <w:rFonts w:ascii="Arial" w:hAnsi="Arial" w:cs="Arial"/>
              </w:rPr>
            </w:pPr>
            <w:r w:rsidRPr="00EC53FB">
              <w:rPr>
                <w:rFonts w:ascii="Arial" w:hAnsi="Arial" w:cs="Arial"/>
                <w:color w:val="000000"/>
              </w:rPr>
              <w:t>2a. Summary information – total number of students</w:t>
            </w:r>
            <w:r w:rsidRPr="00385713">
              <w:rPr>
                <w:rFonts w:ascii="Arial" w:hAnsi="Arial" w:cs="Arial"/>
              </w:rPr>
              <w:t xml:space="preserve"> </w:t>
            </w:r>
          </w:p>
        </w:tc>
      </w:tr>
      <w:tr w:rsidR="005F1C77" w14:paraId="139B04C0" w14:textId="77777777" w:rsidTr="000B2112">
        <w:tc>
          <w:tcPr>
            <w:tcW w:w="7054" w:type="dxa"/>
          </w:tcPr>
          <w:p w14:paraId="1A63ADC9" w14:textId="77777777" w:rsidR="005F1C77" w:rsidRDefault="005F1C77" w:rsidP="000B2112">
            <w:pPr>
              <w:pStyle w:val="Default"/>
              <w:rPr>
                <w:b/>
                <w:bCs/>
                <w:sz w:val="22"/>
                <w:szCs w:val="22"/>
              </w:rPr>
            </w:pPr>
            <w:r>
              <w:rPr>
                <w:b/>
                <w:bCs/>
                <w:sz w:val="22"/>
                <w:szCs w:val="22"/>
              </w:rPr>
              <w:t>3</w:t>
            </w:r>
            <w:r w:rsidRPr="00385713">
              <w:rPr>
                <w:b/>
                <w:bCs/>
                <w:sz w:val="22"/>
                <w:szCs w:val="22"/>
              </w:rPr>
              <w:t>. Work experience 14-16 years</w:t>
            </w:r>
            <w:r>
              <w:rPr>
                <w:b/>
                <w:bCs/>
                <w:sz w:val="22"/>
                <w:szCs w:val="22"/>
              </w:rPr>
              <w:t xml:space="preserve"> and</w:t>
            </w:r>
            <w:r w:rsidRPr="00385713">
              <w:rPr>
                <w:b/>
                <w:bCs/>
                <w:sz w:val="22"/>
                <w:szCs w:val="22"/>
              </w:rPr>
              <w:t xml:space="preserve"> 16+ years </w:t>
            </w:r>
          </w:p>
          <w:p w14:paraId="7D0EB070" w14:textId="77777777" w:rsidR="005F1C77" w:rsidRPr="00385713" w:rsidRDefault="005F1C77" w:rsidP="000B2112">
            <w:pPr>
              <w:pStyle w:val="Default"/>
              <w:rPr>
                <w:sz w:val="22"/>
                <w:szCs w:val="22"/>
              </w:rPr>
            </w:pPr>
            <w:r>
              <w:rPr>
                <w:sz w:val="22"/>
                <w:szCs w:val="22"/>
              </w:rPr>
              <w:t xml:space="preserve">This </w:t>
            </w:r>
            <w:r w:rsidRPr="003D176E">
              <w:rPr>
                <w:sz w:val="22"/>
                <w:szCs w:val="22"/>
              </w:rPr>
              <w:t xml:space="preserve">can also include University Student placements which will be particularly relevant for the larger projects </w:t>
            </w:r>
          </w:p>
          <w:p w14:paraId="3793B046" w14:textId="77777777" w:rsidR="005F1C77" w:rsidRPr="00EC53FB" w:rsidRDefault="005F1C77" w:rsidP="000B2112">
            <w:pPr>
              <w:rPr>
                <w:rFonts w:ascii="Arial" w:hAnsi="Arial" w:cs="Arial"/>
                <w:color w:val="000000"/>
              </w:rPr>
            </w:pPr>
            <w:r>
              <w:rPr>
                <w:rFonts w:ascii="Arial" w:hAnsi="Arial" w:cs="Arial"/>
                <w:color w:val="000000"/>
              </w:rPr>
              <w:t>3</w:t>
            </w:r>
            <w:r w:rsidRPr="00EC53FB">
              <w:rPr>
                <w:rFonts w:ascii="Arial" w:hAnsi="Arial" w:cs="Arial"/>
                <w:color w:val="000000"/>
              </w:rPr>
              <w:t xml:space="preserve">. monthly Outputs – number of placements </w:t>
            </w:r>
          </w:p>
          <w:p w14:paraId="37DE4360" w14:textId="77777777" w:rsidR="005F1C77" w:rsidRPr="00385713" w:rsidRDefault="005F1C77" w:rsidP="000B2112">
            <w:pPr>
              <w:pStyle w:val="Default"/>
              <w:rPr>
                <w:sz w:val="22"/>
                <w:szCs w:val="22"/>
              </w:rPr>
            </w:pPr>
            <w:r>
              <w:rPr>
                <w:sz w:val="22"/>
                <w:szCs w:val="22"/>
              </w:rPr>
              <w:t>3</w:t>
            </w:r>
            <w:r w:rsidRPr="00EC53FB">
              <w:rPr>
                <w:sz w:val="22"/>
                <w:szCs w:val="22"/>
              </w:rPr>
              <w:t xml:space="preserve">. Summary information </w:t>
            </w:r>
            <w:r w:rsidRPr="00385713">
              <w:rPr>
                <w:sz w:val="22"/>
                <w:szCs w:val="22"/>
              </w:rPr>
              <w:t xml:space="preserve">– total number of placements and number of person weeks </w:t>
            </w:r>
          </w:p>
          <w:p w14:paraId="64CB7A76" w14:textId="77777777" w:rsidR="005F1C77" w:rsidRDefault="005F1C77" w:rsidP="000B2112">
            <w:pPr>
              <w:pStyle w:val="Default"/>
            </w:pPr>
            <w:r>
              <w:rPr>
                <w:b/>
                <w:bCs/>
                <w:sz w:val="22"/>
                <w:szCs w:val="22"/>
              </w:rPr>
              <w:t xml:space="preserve"> </w:t>
            </w:r>
          </w:p>
        </w:tc>
        <w:tc>
          <w:tcPr>
            <w:tcW w:w="8866" w:type="dxa"/>
          </w:tcPr>
          <w:p w14:paraId="6D25F0BC" w14:textId="77777777" w:rsidR="005F1C77" w:rsidRDefault="005F1C77" w:rsidP="000B2112">
            <w:pPr>
              <w:pStyle w:val="Default"/>
              <w:rPr>
                <w:sz w:val="22"/>
                <w:szCs w:val="22"/>
              </w:rPr>
            </w:pPr>
            <w:r w:rsidRPr="00385713">
              <w:t xml:space="preserve"> </w:t>
            </w:r>
            <w:r w:rsidRPr="00EC53FB">
              <w:rPr>
                <w:b/>
              </w:rPr>
              <w:t>4</w:t>
            </w:r>
            <w:r>
              <w:rPr>
                <w:b/>
                <w:bCs/>
                <w:sz w:val="22"/>
                <w:szCs w:val="22"/>
              </w:rPr>
              <w:t>. Apprentices New Starts</w:t>
            </w:r>
            <w:r>
              <w:rPr>
                <w:sz w:val="22"/>
                <w:szCs w:val="22"/>
              </w:rPr>
              <w:t xml:space="preserve">- an individual who has been recruited as part of the project and is employed on an apprenticeship programme recognised by the relevant sector skills council. </w:t>
            </w:r>
          </w:p>
          <w:p w14:paraId="63913D67" w14:textId="77777777" w:rsidR="005F1C77" w:rsidRDefault="005F1C77" w:rsidP="000B2112">
            <w:pPr>
              <w:pStyle w:val="Default"/>
              <w:rPr>
                <w:sz w:val="22"/>
                <w:szCs w:val="22"/>
              </w:rPr>
            </w:pPr>
            <w:r>
              <w:rPr>
                <w:sz w:val="22"/>
                <w:szCs w:val="22"/>
              </w:rPr>
              <w:t>4</w:t>
            </w:r>
            <w:r w:rsidRPr="00EC53FB">
              <w:rPr>
                <w:sz w:val="22"/>
                <w:szCs w:val="22"/>
              </w:rPr>
              <w:t xml:space="preserve">. monthly Outputs </w:t>
            </w:r>
            <w:r>
              <w:rPr>
                <w:sz w:val="22"/>
                <w:szCs w:val="22"/>
              </w:rPr>
              <w:t xml:space="preserve">– number of starts in month for project initiated apprentices </w:t>
            </w:r>
          </w:p>
          <w:p w14:paraId="55ED81D7" w14:textId="77777777" w:rsidR="005F1C77" w:rsidRDefault="005F1C77" w:rsidP="000B2112">
            <w:r>
              <w:rPr>
                <w:rFonts w:ascii="Arial" w:hAnsi="Arial" w:cs="Arial"/>
                <w:color w:val="000000"/>
              </w:rPr>
              <w:t>4</w:t>
            </w:r>
            <w:r w:rsidRPr="00EC53FB">
              <w:rPr>
                <w:rFonts w:ascii="Arial" w:hAnsi="Arial" w:cs="Arial"/>
                <w:color w:val="000000"/>
              </w:rPr>
              <w:t>. Summary information – i.) total number of project initiated apprentice starts, ii) total number of person weeks</w:t>
            </w:r>
          </w:p>
        </w:tc>
      </w:tr>
      <w:tr w:rsidR="005F1C77" w14:paraId="56805628" w14:textId="77777777" w:rsidTr="000B2112">
        <w:tc>
          <w:tcPr>
            <w:tcW w:w="7054" w:type="dxa"/>
          </w:tcPr>
          <w:p w14:paraId="3D1205F4" w14:textId="77777777" w:rsidR="005F1C77" w:rsidRPr="00501402" w:rsidRDefault="005F1C77" w:rsidP="000B2112">
            <w:pPr>
              <w:rPr>
                <w:rFonts w:ascii="Arial" w:hAnsi="Arial" w:cs="Arial"/>
              </w:rPr>
            </w:pPr>
            <w:r>
              <w:rPr>
                <w:rFonts w:ascii="Arial" w:hAnsi="Arial" w:cs="Arial"/>
                <w:b/>
              </w:rPr>
              <w:t>5</w:t>
            </w:r>
            <w:r w:rsidRPr="00501402">
              <w:rPr>
                <w:rFonts w:ascii="Arial" w:hAnsi="Arial" w:cs="Arial"/>
                <w:b/>
              </w:rPr>
              <w:t xml:space="preserve">. Employment – number of roles created – </w:t>
            </w:r>
            <w:r w:rsidRPr="00501402">
              <w:rPr>
                <w:rFonts w:ascii="Arial" w:hAnsi="Arial" w:cs="Arial"/>
              </w:rPr>
              <w:t xml:space="preserve">individuals resident in Camden who have been directly appointed to work on this project. This could include Job Centre Plus pre-employment initiatives. </w:t>
            </w:r>
          </w:p>
          <w:p w14:paraId="777B3110" w14:textId="77777777" w:rsidR="005F1C77" w:rsidRPr="00501402" w:rsidRDefault="005F1C77" w:rsidP="000B2112">
            <w:pPr>
              <w:rPr>
                <w:rFonts w:ascii="Arial" w:hAnsi="Arial" w:cs="Arial"/>
              </w:rPr>
            </w:pPr>
          </w:p>
          <w:p w14:paraId="4C162155" w14:textId="77777777" w:rsidR="005F1C77" w:rsidRPr="00EC53FB" w:rsidRDefault="005F1C77" w:rsidP="000B2112">
            <w:pPr>
              <w:autoSpaceDE w:val="0"/>
              <w:autoSpaceDN w:val="0"/>
              <w:adjustRightInd w:val="0"/>
              <w:rPr>
                <w:rFonts w:ascii="Arial" w:hAnsi="Arial" w:cs="Arial"/>
              </w:rPr>
            </w:pPr>
            <w:r w:rsidRPr="00EC53FB">
              <w:rPr>
                <w:rFonts w:ascii="Arial" w:hAnsi="Arial" w:cs="Arial"/>
              </w:rPr>
              <w:t xml:space="preserve">monthly Outputs – number of individuals who have been supported </w:t>
            </w:r>
          </w:p>
          <w:p w14:paraId="080990B9" w14:textId="77777777" w:rsidR="005F1C77" w:rsidRDefault="005F1C77" w:rsidP="000B2112">
            <w:pPr>
              <w:pStyle w:val="Default"/>
            </w:pPr>
            <w:r w:rsidRPr="00EC53FB">
              <w:rPr>
                <w:color w:val="auto"/>
                <w:sz w:val="22"/>
                <w:szCs w:val="22"/>
              </w:rPr>
              <w:t>Summary information – total number of individuals who have been supported and ii) total number of individuals who have been supported into employment with an expectancy of the employment lasting 13 weeks or more.</w:t>
            </w:r>
          </w:p>
        </w:tc>
        <w:tc>
          <w:tcPr>
            <w:tcW w:w="8866" w:type="dxa"/>
          </w:tcPr>
          <w:p w14:paraId="7201D0B0" w14:textId="77777777" w:rsidR="005F1C77" w:rsidRDefault="005F1C77" w:rsidP="000B2112">
            <w:pPr>
              <w:pStyle w:val="Default"/>
              <w:rPr>
                <w:b/>
                <w:bCs/>
                <w:sz w:val="22"/>
                <w:szCs w:val="22"/>
              </w:rPr>
            </w:pPr>
            <w:r>
              <w:rPr>
                <w:b/>
                <w:bCs/>
                <w:sz w:val="22"/>
                <w:szCs w:val="22"/>
              </w:rPr>
              <w:t>6</w:t>
            </w:r>
            <w:r w:rsidRPr="00501402">
              <w:rPr>
                <w:b/>
                <w:bCs/>
                <w:sz w:val="22"/>
                <w:szCs w:val="22"/>
              </w:rPr>
              <w:t>.</w:t>
            </w:r>
            <w:r>
              <w:rPr>
                <w:b/>
                <w:bCs/>
                <w:sz w:val="22"/>
                <w:szCs w:val="22"/>
              </w:rPr>
              <w:t xml:space="preserve"> Value of local Procurement</w:t>
            </w:r>
          </w:p>
          <w:p w14:paraId="4AAFD4B7" w14:textId="77777777" w:rsidR="005F1C77" w:rsidRPr="00340FF1" w:rsidRDefault="005F1C77" w:rsidP="000B2112">
            <w:pPr>
              <w:pStyle w:val="Default"/>
              <w:rPr>
                <w:sz w:val="22"/>
                <w:szCs w:val="22"/>
              </w:rPr>
            </w:pPr>
            <w:r w:rsidRPr="00EC53FB">
              <w:rPr>
                <w:sz w:val="22"/>
                <w:szCs w:val="22"/>
              </w:rPr>
              <w:t>State the value of locally sourced good and materials</w:t>
            </w:r>
          </w:p>
        </w:tc>
      </w:tr>
    </w:tbl>
    <w:p w14:paraId="14762908" w14:textId="77777777" w:rsidR="005F1C77" w:rsidRDefault="005F1C77" w:rsidP="005F1C77">
      <w:pPr>
        <w:spacing w:after="0" w:line="240" w:lineRule="auto"/>
        <w:rPr>
          <w:b/>
          <w:bCs/>
          <w:sz w:val="28"/>
          <w:szCs w:val="28"/>
        </w:rPr>
      </w:pPr>
    </w:p>
    <w:p w14:paraId="1410CBFC" w14:textId="77777777" w:rsidR="00E51A1F" w:rsidRDefault="00E51A1F" w:rsidP="005F1C77">
      <w:pPr>
        <w:spacing w:after="0" w:line="240" w:lineRule="auto"/>
        <w:rPr>
          <w:b/>
          <w:bCs/>
          <w:sz w:val="28"/>
          <w:szCs w:val="28"/>
        </w:rPr>
        <w:sectPr w:rsidR="00E51A1F" w:rsidSect="00644C1B">
          <w:pgSz w:w="16838" w:h="11906" w:orient="landscape" w:code="9"/>
          <w:pgMar w:top="567" w:right="567" w:bottom="567" w:left="567" w:header="284" w:footer="709" w:gutter="0"/>
          <w:cols w:space="708"/>
          <w:docGrid w:linePitch="360"/>
        </w:sectPr>
      </w:pPr>
    </w:p>
    <w:p w14:paraId="636E3F3D" w14:textId="77777777" w:rsidR="00B64579" w:rsidRDefault="00B64579" w:rsidP="005F1C77">
      <w:pPr>
        <w:pStyle w:val="Default"/>
        <w:rPr>
          <w:b/>
          <w:bCs/>
          <w:sz w:val="28"/>
          <w:szCs w:val="22"/>
        </w:rPr>
      </w:pPr>
    </w:p>
    <w:p w14:paraId="177CE5F2" w14:textId="77777777" w:rsidR="005F1C77" w:rsidRPr="00166C9F" w:rsidRDefault="005F1C77" w:rsidP="005F1C77">
      <w:pPr>
        <w:pStyle w:val="Default"/>
        <w:rPr>
          <w:b/>
          <w:bCs/>
          <w:sz w:val="28"/>
          <w:szCs w:val="22"/>
        </w:rPr>
      </w:pPr>
      <w:r w:rsidRPr="00166C9F">
        <w:rPr>
          <w:b/>
          <w:bCs/>
          <w:sz w:val="28"/>
          <w:szCs w:val="22"/>
        </w:rPr>
        <w:t>6. Delivering Employment and Skills plan targets:</w:t>
      </w:r>
    </w:p>
    <w:p w14:paraId="2D8E4623" w14:textId="77777777" w:rsidR="005F1C77" w:rsidRPr="00166C9F" w:rsidRDefault="005F1C77" w:rsidP="005F1C77">
      <w:pPr>
        <w:pStyle w:val="Default"/>
        <w:rPr>
          <w:b/>
          <w:bCs/>
          <w:sz w:val="28"/>
          <w:szCs w:val="22"/>
        </w:rPr>
      </w:pPr>
      <w:r w:rsidRPr="00166C9F">
        <w:rPr>
          <w:b/>
          <w:bCs/>
          <w:sz w:val="28"/>
          <w:szCs w:val="22"/>
        </w:rPr>
        <w:t>Support from the London Borough of Camden – Employment Services team</w:t>
      </w:r>
    </w:p>
    <w:p w14:paraId="462582A8" w14:textId="77777777" w:rsidR="005F1C77" w:rsidRDefault="005F1C77" w:rsidP="005F1C77">
      <w:pPr>
        <w:pStyle w:val="Default"/>
        <w:rPr>
          <w:b/>
          <w:bCs/>
          <w:sz w:val="22"/>
          <w:szCs w:val="22"/>
        </w:rPr>
      </w:pPr>
    </w:p>
    <w:p w14:paraId="28124DFC" w14:textId="77777777" w:rsidR="005F1C77" w:rsidRDefault="005F1C77" w:rsidP="005F1C77">
      <w:pPr>
        <w:pStyle w:val="Default"/>
        <w:rPr>
          <w:sz w:val="22"/>
          <w:szCs w:val="22"/>
        </w:rPr>
      </w:pPr>
      <w:r>
        <w:rPr>
          <w:b/>
          <w:bCs/>
          <w:sz w:val="22"/>
          <w:szCs w:val="22"/>
        </w:rPr>
        <w:t xml:space="preserve">Skills and Employment </w:t>
      </w:r>
    </w:p>
    <w:p w14:paraId="6146860D" w14:textId="77777777" w:rsidR="005F1C77" w:rsidRDefault="005F1C77" w:rsidP="005F1C77">
      <w:pPr>
        <w:pStyle w:val="Default"/>
        <w:rPr>
          <w:sz w:val="22"/>
          <w:szCs w:val="22"/>
        </w:rPr>
      </w:pPr>
      <w:r>
        <w:rPr>
          <w:sz w:val="22"/>
          <w:szCs w:val="22"/>
        </w:rPr>
        <w:t>The Camden is well placed to support contractors to meet the outcomes identified in the Employment and Skills Plan. The support is focused on:</w:t>
      </w:r>
    </w:p>
    <w:p w14:paraId="699181D4" w14:textId="77777777" w:rsidR="005F1C77" w:rsidRDefault="005F1C77" w:rsidP="005F1C77">
      <w:pPr>
        <w:pStyle w:val="Default"/>
        <w:rPr>
          <w:sz w:val="22"/>
          <w:szCs w:val="22"/>
        </w:rPr>
      </w:pPr>
    </w:p>
    <w:p w14:paraId="0E2E8B71" w14:textId="77777777" w:rsidR="005F1C77" w:rsidRDefault="005F1C77" w:rsidP="005F1C77">
      <w:pPr>
        <w:pStyle w:val="Default"/>
        <w:rPr>
          <w:sz w:val="22"/>
          <w:szCs w:val="22"/>
        </w:rPr>
      </w:pPr>
      <w:r>
        <w:rPr>
          <w:b/>
          <w:bCs/>
          <w:sz w:val="22"/>
          <w:szCs w:val="22"/>
        </w:rPr>
        <w:t xml:space="preserve">Apprentices and Job Brokerage </w:t>
      </w:r>
    </w:p>
    <w:p w14:paraId="2AA83755" w14:textId="77777777" w:rsidR="005F1C77" w:rsidRPr="009612B1" w:rsidRDefault="005F1C77" w:rsidP="005F1C77">
      <w:pPr>
        <w:pStyle w:val="Default"/>
        <w:rPr>
          <w:sz w:val="22"/>
          <w:szCs w:val="22"/>
        </w:rPr>
      </w:pPr>
      <w:r w:rsidRPr="00BA6E28">
        <w:rPr>
          <w:bCs/>
          <w:sz w:val="22"/>
          <w:szCs w:val="22"/>
        </w:rPr>
        <w:t xml:space="preserve">Kings Cross Construction Skills Centre </w:t>
      </w:r>
      <w:r>
        <w:rPr>
          <w:bCs/>
          <w:sz w:val="22"/>
          <w:szCs w:val="22"/>
        </w:rPr>
        <w:t>is the primary point of contact in relation to sourcing local apprentices and construction operatives. I</w:t>
      </w:r>
      <w:r>
        <w:rPr>
          <w:sz w:val="22"/>
          <w:szCs w:val="22"/>
        </w:rPr>
        <w:t xml:space="preserve">t has a dedicated team to support Construction </w:t>
      </w:r>
      <w:r w:rsidRPr="009612B1">
        <w:rPr>
          <w:sz w:val="22"/>
          <w:szCs w:val="22"/>
        </w:rPr>
        <w:t>Recruitment</w:t>
      </w:r>
      <w:r>
        <w:rPr>
          <w:sz w:val="22"/>
          <w:szCs w:val="22"/>
        </w:rPr>
        <w:t xml:space="preserve">. This free service has considerable experience of supporting contractors to employ appropriately qualified job ready candidates and apprentices. </w:t>
      </w:r>
    </w:p>
    <w:p w14:paraId="125F8416" w14:textId="77777777" w:rsidR="005F1C77" w:rsidRDefault="005F1C77" w:rsidP="005F1C77">
      <w:pPr>
        <w:spacing w:line="240" w:lineRule="auto"/>
        <w:rPr>
          <w:rFonts w:ascii="Arial" w:hAnsi="Arial" w:cs="Arial"/>
        </w:rPr>
      </w:pPr>
      <w:r w:rsidRPr="009612B1">
        <w:rPr>
          <w:rFonts w:ascii="Arial" w:hAnsi="Arial" w:cs="Arial"/>
        </w:rPr>
        <w:t xml:space="preserve">The </w:t>
      </w:r>
      <w:r>
        <w:rPr>
          <w:rFonts w:ascii="Arial" w:hAnsi="Arial" w:cs="Arial"/>
        </w:rPr>
        <w:t>team</w:t>
      </w:r>
      <w:r w:rsidRPr="009612B1">
        <w:rPr>
          <w:rFonts w:ascii="Arial" w:hAnsi="Arial" w:cs="Arial"/>
        </w:rPr>
        <w:t xml:space="preserve"> works with the full range of other providers of employment and skills services working in the borough. Vacancy details are circulated to every provider serving borough residents with the </w:t>
      </w:r>
      <w:r>
        <w:rPr>
          <w:rFonts w:ascii="Arial" w:hAnsi="Arial" w:cs="Arial"/>
        </w:rPr>
        <w:t>centre managing</w:t>
      </w:r>
      <w:r w:rsidRPr="009612B1">
        <w:rPr>
          <w:rFonts w:ascii="Arial" w:hAnsi="Arial" w:cs="Arial"/>
        </w:rPr>
        <w:t xml:space="preserve"> quality control/sift applicants to ensure that only job ready clients are </w:t>
      </w:r>
      <w:r>
        <w:rPr>
          <w:rFonts w:ascii="Arial" w:hAnsi="Arial" w:cs="Arial"/>
        </w:rPr>
        <w:t xml:space="preserve">matched to employer opportunities. </w:t>
      </w:r>
    </w:p>
    <w:p w14:paraId="755AE90D" w14:textId="77777777" w:rsidR="005F1C77" w:rsidRPr="009612B1" w:rsidRDefault="005F1C77" w:rsidP="005F1C77">
      <w:pPr>
        <w:spacing w:line="240" w:lineRule="auto"/>
        <w:rPr>
          <w:rFonts w:ascii="Arial" w:hAnsi="Arial" w:cs="Arial"/>
        </w:rPr>
      </w:pPr>
      <w:r w:rsidRPr="003E1FA9">
        <w:rPr>
          <w:rFonts w:ascii="Arial" w:hAnsi="Arial" w:cs="Arial"/>
        </w:rPr>
        <w:t>Please Contact:</w:t>
      </w:r>
      <w:r w:rsidRPr="00BA6E28">
        <w:rPr>
          <w:rFonts w:ascii="Arial" w:hAnsi="Arial" w:cs="Arial"/>
          <w:b/>
        </w:rPr>
        <w:t xml:space="preserve"> Anita Khan 0207 974 5169 </w:t>
      </w:r>
      <w:r w:rsidRPr="00BA6E28">
        <w:rPr>
          <w:rFonts w:ascii="Arial" w:hAnsi="Arial" w:cs="Arial"/>
        </w:rPr>
        <w:t>(Employment and Training Coordinator)</w:t>
      </w:r>
      <w:r w:rsidRPr="00BA6E28">
        <w:rPr>
          <w:rFonts w:ascii="Arial" w:hAnsi="Arial" w:cs="Arial"/>
          <w:b/>
        </w:rPr>
        <w:t xml:space="preserve"> </w:t>
      </w:r>
      <w:hyperlink r:id="rId16" w:history="1">
        <w:r w:rsidRPr="00BA6E28">
          <w:rPr>
            <w:rStyle w:val="Hyperlink"/>
            <w:rFonts w:ascii="Arial" w:hAnsi="Arial" w:cs="Arial"/>
          </w:rPr>
          <w:t>Anita.khan@camden.gov.uk</w:t>
        </w:r>
      </w:hyperlink>
      <w:r>
        <w:rPr>
          <w:rFonts w:ascii="Arial" w:hAnsi="Arial" w:cs="Arial"/>
        </w:rPr>
        <w:t xml:space="preserve"> for more information</w:t>
      </w:r>
      <w:r w:rsidRPr="009612B1">
        <w:rPr>
          <w:rFonts w:ascii="Arial" w:hAnsi="Arial" w:cs="Arial"/>
        </w:rPr>
        <w:t>.</w:t>
      </w:r>
    </w:p>
    <w:p w14:paraId="3BAB863E" w14:textId="77777777" w:rsidR="005F1C77" w:rsidRPr="00EC53FB" w:rsidRDefault="005F1C77" w:rsidP="005F1C77">
      <w:pPr>
        <w:spacing w:line="240" w:lineRule="auto"/>
        <w:rPr>
          <w:rFonts w:ascii="Arial" w:hAnsi="Arial" w:cs="Arial"/>
        </w:rPr>
      </w:pPr>
      <w:r w:rsidRPr="00EC53FB">
        <w:rPr>
          <w:rFonts w:ascii="Arial" w:hAnsi="Arial" w:cs="Arial"/>
          <w:b/>
          <w:bCs/>
        </w:rPr>
        <w:t xml:space="preserve">14-19 </w:t>
      </w:r>
      <w:r>
        <w:rPr>
          <w:rFonts w:ascii="Arial" w:hAnsi="Arial" w:cs="Arial"/>
          <w:b/>
          <w:bCs/>
        </w:rPr>
        <w:t>Work Experience</w:t>
      </w:r>
      <w:r w:rsidRPr="00EC53FB">
        <w:rPr>
          <w:rFonts w:ascii="Arial" w:hAnsi="Arial" w:cs="Arial"/>
        </w:rPr>
        <w:t xml:space="preserve"> is responsible for the development and delivery of work experience provision. Camden is working in partnership with Inspire! to arrange work experience placements for young people. Inspire staff and Camden’s work experience coordinator will be available to support you in the planning and supervision of the placements you offer. We would expect all placements to include:</w:t>
      </w:r>
    </w:p>
    <w:p w14:paraId="3E49CF5E" w14:textId="77777777" w:rsidR="005F1C77" w:rsidRPr="00EC53FB" w:rsidRDefault="005F1C77" w:rsidP="005F1C77">
      <w:pPr>
        <w:pStyle w:val="ListParagraph"/>
        <w:numPr>
          <w:ilvl w:val="0"/>
          <w:numId w:val="4"/>
        </w:numPr>
        <w:spacing w:line="240" w:lineRule="auto"/>
        <w:rPr>
          <w:rFonts w:ascii="Arial" w:hAnsi="Arial" w:cs="Arial"/>
        </w:rPr>
      </w:pPr>
      <w:r w:rsidRPr="00EC53FB">
        <w:rPr>
          <w:rFonts w:ascii="Arial" w:hAnsi="Arial" w:cs="Arial"/>
        </w:rPr>
        <w:t>A basic role description</w:t>
      </w:r>
    </w:p>
    <w:p w14:paraId="30A510A2" w14:textId="77777777" w:rsidR="005F1C77" w:rsidRPr="00EC53FB" w:rsidRDefault="005F1C77" w:rsidP="005F1C77">
      <w:pPr>
        <w:pStyle w:val="ListParagraph"/>
        <w:numPr>
          <w:ilvl w:val="0"/>
          <w:numId w:val="4"/>
        </w:numPr>
        <w:spacing w:line="240" w:lineRule="auto"/>
        <w:rPr>
          <w:rFonts w:ascii="Arial" w:hAnsi="Arial" w:cs="Arial"/>
        </w:rPr>
      </w:pPr>
      <w:r w:rsidRPr="00EC53FB">
        <w:rPr>
          <w:rFonts w:ascii="Arial" w:hAnsi="Arial" w:cs="Arial"/>
        </w:rPr>
        <w:t>A scheme of work for the duration of the placement</w:t>
      </w:r>
    </w:p>
    <w:p w14:paraId="477BD544" w14:textId="77777777" w:rsidR="005F1C77" w:rsidRPr="00EC53FB" w:rsidRDefault="005F1C77" w:rsidP="005F1C77">
      <w:pPr>
        <w:pStyle w:val="ListParagraph"/>
        <w:numPr>
          <w:ilvl w:val="0"/>
          <w:numId w:val="4"/>
        </w:numPr>
        <w:spacing w:line="240" w:lineRule="auto"/>
        <w:rPr>
          <w:rFonts w:ascii="Arial" w:hAnsi="Arial" w:cs="Arial"/>
        </w:rPr>
      </w:pPr>
      <w:r w:rsidRPr="00EC53FB">
        <w:rPr>
          <w:rFonts w:ascii="Arial" w:hAnsi="Arial" w:cs="Arial"/>
        </w:rPr>
        <w:t>Regular supervision sessions</w:t>
      </w:r>
    </w:p>
    <w:p w14:paraId="74B1774E" w14:textId="77777777" w:rsidR="005F1C77" w:rsidRPr="00EC53FB" w:rsidRDefault="005F1C77" w:rsidP="005F1C77">
      <w:pPr>
        <w:pStyle w:val="ListParagraph"/>
        <w:numPr>
          <w:ilvl w:val="0"/>
          <w:numId w:val="4"/>
        </w:numPr>
        <w:spacing w:line="240" w:lineRule="auto"/>
        <w:rPr>
          <w:rFonts w:ascii="Arial" w:hAnsi="Arial" w:cs="Arial"/>
        </w:rPr>
      </w:pPr>
      <w:r w:rsidRPr="00EC53FB">
        <w:rPr>
          <w:rFonts w:ascii="Arial" w:hAnsi="Arial" w:cs="Arial"/>
        </w:rPr>
        <w:t>A exit interview</w:t>
      </w:r>
    </w:p>
    <w:p w14:paraId="573AD0DD" w14:textId="77777777" w:rsidR="005F1C77" w:rsidRDefault="005F1C77" w:rsidP="005F1C77">
      <w:pPr>
        <w:spacing w:line="240" w:lineRule="auto"/>
        <w:rPr>
          <w:rFonts w:ascii="Arial" w:hAnsi="Arial" w:cs="Arial"/>
        </w:rPr>
      </w:pPr>
      <w:r w:rsidRPr="00EC53FB">
        <w:rPr>
          <w:rFonts w:ascii="Arial" w:hAnsi="Arial" w:cs="Arial"/>
        </w:rPr>
        <w:t>The 14-19 Team will also support employers to build relationships with local schools and other youth referral agencies.</w:t>
      </w:r>
      <w:r>
        <w:rPr>
          <w:rFonts w:ascii="Arial" w:hAnsi="Arial" w:cs="Arial"/>
        </w:rPr>
        <w:t xml:space="preserve"> </w:t>
      </w:r>
      <w:r w:rsidRPr="003E1FA9">
        <w:rPr>
          <w:rFonts w:ascii="Arial" w:hAnsi="Arial" w:cs="Arial"/>
        </w:rPr>
        <w:t>Please contact:</w:t>
      </w:r>
      <w:r w:rsidRPr="00BA6E28">
        <w:rPr>
          <w:rFonts w:ascii="Arial" w:hAnsi="Arial" w:cs="Arial"/>
          <w:b/>
        </w:rPr>
        <w:t xml:space="preserve"> Lorraine Lawson</w:t>
      </w:r>
      <w:r w:rsidRPr="00BA6E28">
        <w:rPr>
          <w:rFonts w:ascii="Arial" w:hAnsi="Arial" w:cs="Arial"/>
          <w:b/>
          <w:sz w:val="24"/>
          <w:szCs w:val="24"/>
        </w:rPr>
        <w:t xml:space="preserve"> </w:t>
      </w:r>
      <w:r w:rsidRPr="00BA6E28">
        <w:rPr>
          <w:rFonts w:ascii="Arial" w:hAnsi="Arial" w:cs="Arial"/>
          <w:b/>
        </w:rPr>
        <w:t>020 7974 1264</w:t>
      </w:r>
      <w:r w:rsidRPr="00EC53FB">
        <w:rPr>
          <w:rFonts w:ascii="Arial" w:hAnsi="Arial" w:cs="Arial"/>
          <w:b/>
        </w:rPr>
        <w:t xml:space="preserve"> </w:t>
      </w:r>
      <w:hyperlink r:id="rId17" w:history="1">
        <w:r w:rsidRPr="00EC53FB">
          <w:rPr>
            <w:rStyle w:val="Hyperlink"/>
            <w:rFonts w:ascii="Arial" w:hAnsi="Arial" w:cs="Arial"/>
          </w:rPr>
          <w:t>Lorraine.Lawson@camden.gov.uk</w:t>
        </w:r>
      </w:hyperlink>
      <w:r w:rsidRPr="00EC53FB">
        <w:rPr>
          <w:rFonts w:ascii="Arial" w:hAnsi="Arial" w:cs="Arial"/>
        </w:rPr>
        <w:t xml:space="preserve"> </w:t>
      </w:r>
      <w:r w:rsidRPr="00EC53FB">
        <w:rPr>
          <w:rFonts w:ascii="Arial" w:hAnsi="Arial" w:cs="Arial"/>
          <w:b/>
        </w:rPr>
        <w:t xml:space="preserve">  </w:t>
      </w:r>
      <w:r w:rsidRPr="00BA6E28">
        <w:rPr>
          <w:rFonts w:ascii="Arial" w:hAnsi="Arial" w:cs="Arial"/>
        </w:rPr>
        <w:t>(Brokerage Manager)</w:t>
      </w:r>
      <w:r w:rsidRPr="00EC53FB">
        <w:rPr>
          <w:rFonts w:ascii="Arial" w:hAnsi="Arial" w:cs="Arial"/>
          <w:b/>
        </w:rPr>
        <w:t xml:space="preserve"> </w:t>
      </w:r>
      <w:r w:rsidRPr="00EC53FB">
        <w:rPr>
          <w:rFonts w:ascii="Arial" w:hAnsi="Arial" w:cs="Arial"/>
        </w:rPr>
        <w:t>for further information</w:t>
      </w:r>
    </w:p>
    <w:p w14:paraId="066B8CEC" w14:textId="77777777" w:rsidR="005F1C77" w:rsidRPr="00166C9F" w:rsidRDefault="005F1C77" w:rsidP="005F1C77">
      <w:pPr>
        <w:pStyle w:val="Default"/>
        <w:rPr>
          <w:b/>
          <w:bCs/>
          <w:sz w:val="28"/>
          <w:szCs w:val="22"/>
        </w:rPr>
      </w:pPr>
      <w:r w:rsidRPr="00166C9F">
        <w:rPr>
          <w:b/>
          <w:bCs/>
          <w:sz w:val="28"/>
          <w:szCs w:val="22"/>
        </w:rPr>
        <w:t xml:space="preserve">7. Delivering supply chain opportunities: support from the London Borough of Camden </w:t>
      </w:r>
    </w:p>
    <w:p w14:paraId="6709FD05" w14:textId="77777777" w:rsidR="005F1C77" w:rsidRDefault="005F1C77" w:rsidP="005F1C77">
      <w:pPr>
        <w:pStyle w:val="Default"/>
        <w:rPr>
          <w:b/>
          <w:bCs/>
          <w:szCs w:val="22"/>
        </w:rPr>
      </w:pPr>
    </w:p>
    <w:p w14:paraId="053C8701" w14:textId="77777777" w:rsidR="005F1C77" w:rsidRDefault="005F1C77" w:rsidP="005F1C77">
      <w:pPr>
        <w:pStyle w:val="Default"/>
        <w:rPr>
          <w:sz w:val="22"/>
          <w:szCs w:val="22"/>
        </w:rPr>
      </w:pPr>
      <w:r>
        <w:rPr>
          <w:sz w:val="22"/>
          <w:szCs w:val="22"/>
        </w:rPr>
        <w:t xml:space="preserve">The Council is committed to working with local partners to support new business starts, assist existing businesses to grow and promote inward investment into the borough. The Council is keen to promote local supply chain opportunities. The borough is home to a diverse range of suppliers, including both construction and manufacturing. </w:t>
      </w:r>
    </w:p>
    <w:p w14:paraId="7E13F133" w14:textId="77777777" w:rsidR="005F1C77" w:rsidRDefault="005F1C77" w:rsidP="005F1C77">
      <w:pPr>
        <w:pStyle w:val="Default"/>
        <w:rPr>
          <w:sz w:val="22"/>
          <w:szCs w:val="22"/>
        </w:rPr>
      </w:pPr>
    </w:p>
    <w:p w14:paraId="5E192870" w14:textId="77777777" w:rsidR="005F1C77" w:rsidRDefault="005F1C77" w:rsidP="005F1C77">
      <w:pPr>
        <w:pStyle w:val="Default"/>
        <w:rPr>
          <w:sz w:val="22"/>
          <w:szCs w:val="22"/>
        </w:rPr>
      </w:pPr>
      <w:r>
        <w:rPr>
          <w:sz w:val="22"/>
          <w:szCs w:val="22"/>
        </w:rPr>
        <w:t xml:space="preserve">Through its work with local partnerships, the Council will endeavour to ensure local businesses are aware of the work opportunities and quality standards emanating from the service needs of the construction and business operations. </w:t>
      </w:r>
    </w:p>
    <w:p w14:paraId="063134B8" w14:textId="77777777" w:rsidR="005F1C77" w:rsidRDefault="005F1C77" w:rsidP="005F1C77">
      <w:pPr>
        <w:pStyle w:val="Default"/>
        <w:rPr>
          <w:sz w:val="22"/>
          <w:szCs w:val="22"/>
        </w:rPr>
      </w:pPr>
    </w:p>
    <w:p w14:paraId="28C03D21" w14:textId="77777777" w:rsidR="005F1C77" w:rsidRDefault="005F1C77" w:rsidP="005F1C77">
      <w:pPr>
        <w:pStyle w:val="Default"/>
        <w:rPr>
          <w:sz w:val="22"/>
          <w:szCs w:val="22"/>
        </w:rPr>
      </w:pPr>
      <w:r>
        <w:rPr>
          <w:sz w:val="22"/>
          <w:szCs w:val="22"/>
        </w:rPr>
        <w:t xml:space="preserve">It is the Council’s expectation that major suppliers to the council will demonstrate their commitment to engage with local businesses to supply goods and services. This will range from construction-related work through to manufactured goods. We would aim to achieve as much local procurement as is practical and economic to do so. </w:t>
      </w:r>
    </w:p>
    <w:p w14:paraId="71F5DCFF" w14:textId="77777777" w:rsidR="005F1C77" w:rsidRDefault="005F1C77" w:rsidP="005F1C77">
      <w:pPr>
        <w:pStyle w:val="Default"/>
        <w:spacing w:after="7"/>
        <w:rPr>
          <w:sz w:val="22"/>
          <w:szCs w:val="22"/>
        </w:rPr>
      </w:pPr>
      <w:r>
        <w:rPr>
          <w:sz w:val="22"/>
          <w:szCs w:val="22"/>
        </w:rPr>
        <w:t xml:space="preserve"> </w:t>
      </w:r>
    </w:p>
    <w:p w14:paraId="002C23D1" w14:textId="77777777" w:rsidR="005F1C77" w:rsidRPr="00AD20BF" w:rsidRDefault="005F1C77" w:rsidP="005F1C77">
      <w:pPr>
        <w:rPr>
          <w:rFonts w:ascii="Arial" w:hAnsi="Arial" w:cs="Arial"/>
        </w:rPr>
      </w:pPr>
      <w:r w:rsidRPr="00166C9F">
        <w:rPr>
          <w:rFonts w:ascii="Arial" w:hAnsi="Arial" w:cs="Arial"/>
        </w:rPr>
        <w:t>Please contact</w:t>
      </w:r>
      <w:r>
        <w:rPr>
          <w:rFonts w:ascii="Arial" w:hAnsi="Arial" w:cs="Arial"/>
        </w:rPr>
        <w:t>:</w:t>
      </w:r>
      <w:r w:rsidRPr="00166C9F">
        <w:rPr>
          <w:rFonts w:ascii="Arial" w:hAnsi="Arial" w:cs="Arial"/>
        </w:rPr>
        <w:t xml:space="preserve"> </w:t>
      </w:r>
      <w:r w:rsidRPr="00BA6E28">
        <w:rPr>
          <w:rFonts w:ascii="Arial" w:hAnsi="Arial" w:cs="Arial"/>
          <w:b/>
        </w:rPr>
        <w:t xml:space="preserve">Genny Fernandes (020 7974 8517, </w:t>
      </w:r>
      <w:hyperlink r:id="rId18" w:history="1">
        <w:r w:rsidRPr="0003749C">
          <w:rPr>
            <w:rStyle w:val="Hyperlink"/>
            <w:rFonts w:ascii="Arial" w:hAnsi="Arial" w:cs="Arial"/>
          </w:rPr>
          <w:t>Genny.fernandes@camden.gov.uk</w:t>
        </w:r>
      </w:hyperlink>
      <w:r w:rsidRPr="00166C9F">
        <w:rPr>
          <w:rFonts w:ascii="Arial" w:hAnsi="Arial" w:cs="Arial"/>
        </w:rPr>
        <w:t xml:space="preserve"> ) for further information about how we can support you.</w:t>
      </w:r>
    </w:p>
    <w:p w14:paraId="3866C219" w14:textId="77777777" w:rsidR="00B239ED" w:rsidRDefault="00B239ED"/>
    <w:sectPr w:rsidR="00B239ED" w:rsidSect="00340FF1">
      <w:pgSz w:w="11906" w:h="16838" w:code="9"/>
      <w:pgMar w:top="567" w:right="567" w:bottom="567" w:left="56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17F7F" w14:textId="77777777" w:rsidR="00AB5E85" w:rsidRDefault="00B76EF0">
      <w:pPr>
        <w:spacing w:after="0" w:line="240" w:lineRule="auto"/>
      </w:pPr>
      <w:r>
        <w:separator/>
      </w:r>
    </w:p>
  </w:endnote>
  <w:endnote w:type="continuationSeparator" w:id="0">
    <w:p w14:paraId="6AB1FB9A" w14:textId="77777777" w:rsidR="00AB5E85" w:rsidRDefault="00B76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3C454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D9F40" w14:textId="77777777" w:rsidR="00FC300D" w:rsidRDefault="00FC3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15947"/>
      <w:docPartObj>
        <w:docPartGallery w:val="Page Numbers (Bottom of Page)"/>
        <w:docPartUnique/>
      </w:docPartObj>
    </w:sdtPr>
    <w:sdtEndPr>
      <w:rPr>
        <w:noProof/>
      </w:rPr>
    </w:sdtEndPr>
    <w:sdtContent>
      <w:p w14:paraId="7175C4AA" w14:textId="44D5B22F" w:rsidR="0026023E" w:rsidRDefault="00763C6E">
        <w:pPr>
          <w:pStyle w:val="Footer"/>
        </w:pPr>
        <w:r>
          <w:t xml:space="preserve">Page | </w:t>
        </w:r>
        <w:r>
          <w:fldChar w:fldCharType="begin"/>
        </w:r>
        <w:r>
          <w:instrText xml:space="preserve"> PAGE   \* MERGEFORMAT </w:instrText>
        </w:r>
        <w:r>
          <w:fldChar w:fldCharType="separate"/>
        </w:r>
        <w:r w:rsidR="00FC300D">
          <w:rPr>
            <w:noProof/>
          </w:rPr>
          <w:t>1</w:t>
        </w:r>
        <w:r>
          <w:rPr>
            <w:noProof/>
          </w:rPr>
          <w:fldChar w:fldCharType="end"/>
        </w:r>
      </w:p>
    </w:sdtContent>
  </w:sdt>
  <w:p w14:paraId="4E06A3D8" w14:textId="77777777" w:rsidR="0026023E" w:rsidRDefault="00FC3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A7B89" w14:textId="77777777" w:rsidR="00FC300D" w:rsidRDefault="00FC3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0EAD7" w14:textId="77777777" w:rsidR="00AB5E85" w:rsidRDefault="00B76EF0">
      <w:pPr>
        <w:spacing w:after="0" w:line="240" w:lineRule="auto"/>
      </w:pPr>
      <w:r>
        <w:separator/>
      </w:r>
    </w:p>
  </w:footnote>
  <w:footnote w:type="continuationSeparator" w:id="0">
    <w:p w14:paraId="1F3CB0E4" w14:textId="77777777" w:rsidR="00AB5E85" w:rsidRDefault="00B76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48146" w14:textId="77777777" w:rsidR="00FC300D" w:rsidRDefault="00FC3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E3E84" w14:textId="77777777" w:rsidR="00FC300D" w:rsidRDefault="00FC3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9E9C8" w14:textId="77777777" w:rsidR="00FC300D" w:rsidRDefault="00FC3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15033"/>
    <w:multiLevelType w:val="hybridMultilevel"/>
    <w:tmpl w:val="E2B0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EE6688"/>
    <w:multiLevelType w:val="hybridMultilevel"/>
    <w:tmpl w:val="80FE1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CE4F25"/>
    <w:multiLevelType w:val="hybridMultilevel"/>
    <w:tmpl w:val="0B8EBF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BE67B7"/>
    <w:multiLevelType w:val="hybridMultilevel"/>
    <w:tmpl w:val="99942F02"/>
    <w:lvl w:ilvl="0" w:tplc="F3C221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E10423"/>
    <w:multiLevelType w:val="hybridMultilevel"/>
    <w:tmpl w:val="B4ACC248"/>
    <w:lvl w:ilvl="0" w:tplc="F1863FFE">
      <w:start w:val="1"/>
      <w:numFmt w:val="decimal"/>
      <w:lvlText w:val="%1."/>
      <w:lvlJc w:val="left"/>
      <w:pPr>
        <w:ind w:left="72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77"/>
    <w:rsid w:val="00003F97"/>
    <w:rsid w:val="00005A57"/>
    <w:rsid w:val="00005D26"/>
    <w:rsid w:val="000071C5"/>
    <w:rsid w:val="00013860"/>
    <w:rsid w:val="000177A5"/>
    <w:rsid w:val="00040684"/>
    <w:rsid w:val="00044359"/>
    <w:rsid w:val="0004782B"/>
    <w:rsid w:val="0006132B"/>
    <w:rsid w:val="00076273"/>
    <w:rsid w:val="00080490"/>
    <w:rsid w:val="0008252D"/>
    <w:rsid w:val="00082860"/>
    <w:rsid w:val="000831D4"/>
    <w:rsid w:val="000835B7"/>
    <w:rsid w:val="00087C6B"/>
    <w:rsid w:val="00097649"/>
    <w:rsid w:val="000A11B8"/>
    <w:rsid w:val="000A152C"/>
    <w:rsid w:val="000B003A"/>
    <w:rsid w:val="000B24F6"/>
    <w:rsid w:val="000C3168"/>
    <w:rsid w:val="00116736"/>
    <w:rsid w:val="00116BD0"/>
    <w:rsid w:val="00140682"/>
    <w:rsid w:val="001414ED"/>
    <w:rsid w:val="0014455D"/>
    <w:rsid w:val="00144908"/>
    <w:rsid w:val="00144A8B"/>
    <w:rsid w:val="0015097C"/>
    <w:rsid w:val="00156152"/>
    <w:rsid w:val="00157D4D"/>
    <w:rsid w:val="00163C97"/>
    <w:rsid w:val="0017770F"/>
    <w:rsid w:val="001A1CBC"/>
    <w:rsid w:val="001B20DA"/>
    <w:rsid w:val="001B2652"/>
    <w:rsid w:val="001F6F20"/>
    <w:rsid w:val="00203621"/>
    <w:rsid w:val="002250B1"/>
    <w:rsid w:val="00226FDE"/>
    <w:rsid w:val="002356A3"/>
    <w:rsid w:val="00236373"/>
    <w:rsid w:val="002368C8"/>
    <w:rsid w:val="0024760A"/>
    <w:rsid w:val="0025013A"/>
    <w:rsid w:val="002733DC"/>
    <w:rsid w:val="00273561"/>
    <w:rsid w:val="002876B9"/>
    <w:rsid w:val="0029469E"/>
    <w:rsid w:val="002951AC"/>
    <w:rsid w:val="00297F72"/>
    <w:rsid w:val="002B02F5"/>
    <w:rsid w:val="002B2E16"/>
    <w:rsid w:val="002B6A35"/>
    <w:rsid w:val="002D02DA"/>
    <w:rsid w:val="002D6FB0"/>
    <w:rsid w:val="002E6A9F"/>
    <w:rsid w:val="003117A7"/>
    <w:rsid w:val="003141B4"/>
    <w:rsid w:val="003422DB"/>
    <w:rsid w:val="003458A9"/>
    <w:rsid w:val="00346DE1"/>
    <w:rsid w:val="00351242"/>
    <w:rsid w:val="00354DB7"/>
    <w:rsid w:val="0036511B"/>
    <w:rsid w:val="00387D9A"/>
    <w:rsid w:val="00393AEF"/>
    <w:rsid w:val="00395068"/>
    <w:rsid w:val="003A430C"/>
    <w:rsid w:val="003A5C34"/>
    <w:rsid w:val="003D356D"/>
    <w:rsid w:val="003E26F9"/>
    <w:rsid w:val="003E561E"/>
    <w:rsid w:val="00400198"/>
    <w:rsid w:val="00400A04"/>
    <w:rsid w:val="00410E2C"/>
    <w:rsid w:val="00413D32"/>
    <w:rsid w:val="004203F6"/>
    <w:rsid w:val="00423B78"/>
    <w:rsid w:val="0042550C"/>
    <w:rsid w:val="00460859"/>
    <w:rsid w:val="004708F5"/>
    <w:rsid w:val="004737C7"/>
    <w:rsid w:val="004762B2"/>
    <w:rsid w:val="004922A4"/>
    <w:rsid w:val="004A237B"/>
    <w:rsid w:val="004B0F5E"/>
    <w:rsid w:val="004B1273"/>
    <w:rsid w:val="004C700F"/>
    <w:rsid w:val="004D2962"/>
    <w:rsid w:val="004E211A"/>
    <w:rsid w:val="004E46F1"/>
    <w:rsid w:val="00511C63"/>
    <w:rsid w:val="00564D05"/>
    <w:rsid w:val="00571B55"/>
    <w:rsid w:val="00585AD2"/>
    <w:rsid w:val="00585FCC"/>
    <w:rsid w:val="00586A90"/>
    <w:rsid w:val="00586D1D"/>
    <w:rsid w:val="00594755"/>
    <w:rsid w:val="005956E9"/>
    <w:rsid w:val="00596A51"/>
    <w:rsid w:val="005A0515"/>
    <w:rsid w:val="005A6FAA"/>
    <w:rsid w:val="005B4B15"/>
    <w:rsid w:val="005C3306"/>
    <w:rsid w:val="005D0D35"/>
    <w:rsid w:val="005E5B24"/>
    <w:rsid w:val="005F1C77"/>
    <w:rsid w:val="005F1D9E"/>
    <w:rsid w:val="005F728E"/>
    <w:rsid w:val="006042C3"/>
    <w:rsid w:val="00606F15"/>
    <w:rsid w:val="00607722"/>
    <w:rsid w:val="006100BD"/>
    <w:rsid w:val="006217C8"/>
    <w:rsid w:val="006359EA"/>
    <w:rsid w:val="006524A8"/>
    <w:rsid w:val="0066771D"/>
    <w:rsid w:val="006723F1"/>
    <w:rsid w:val="006750E7"/>
    <w:rsid w:val="00684E5B"/>
    <w:rsid w:val="006B2E2A"/>
    <w:rsid w:val="006B751C"/>
    <w:rsid w:val="006C5B72"/>
    <w:rsid w:val="006D21F2"/>
    <w:rsid w:val="006D28BB"/>
    <w:rsid w:val="006E4227"/>
    <w:rsid w:val="006E5B68"/>
    <w:rsid w:val="006F778E"/>
    <w:rsid w:val="0070195A"/>
    <w:rsid w:val="00705BDD"/>
    <w:rsid w:val="00707C87"/>
    <w:rsid w:val="00713C85"/>
    <w:rsid w:val="00735626"/>
    <w:rsid w:val="00752EB7"/>
    <w:rsid w:val="00762133"/>
    <w:rsid w:val="00763C6E"/>
    <w:rsid w:val="00764546"/>
    <w:rsid w:val="00775A46"/>
    <w:rsid w:val="00775F75"/>
    <w:rsid w:val="00793404"/>
    <w:rsid w:val="0079690C"/>
    <w:rsid w:val="007B1847"/>
    <w:rsid w:val="007C0B1A"/>
    <w:rsid w:val="007F2B1D"/>
    <w:rsid w:val="007F4E96"/>
    <w:rsid w:val="00810C7F"/>
    <w:rsid w:val="008117E6"/>
    <w:rsid w:val="00811B82"/>
    <w:rsid w:val="0081304E"/>
    <w:rsid w:val="008703F1"/>
    <w:rsid w:val="008770C8"/>
    <w:rsid w:val="008937B2"/>
    <w:rsid w:val="00896DB6"/>
    <w:rsid w:val="008A1442"/>
    <w:rsid w:val="008A4859"/>
    <w:rsid w:val="008B53EE"/>
    <w:rsid w:val="008C32B7"/>
    <w:rsid w:val="008C766A"/>
    <w:rsid w:val="008E33D2"/>
    <w:rsid w:val="009002D5"/>
    <w:rsid w:val="009024F4"/>
    <w:rsid w:val="009166EB"/>
    <w:rsid w:val="0092736B"/>
    <w:rsid w:val="0093491E"/>
    <w:rsid w:val="0099058F"/>
    <w:rsid w:val="009A0298"/>
    <w:rsid w:val="009A1CB1"/>
    <w:rsid w:val="009B275E"/>
    <w:rsid w:val="009B3D5F"/>
    <w:rsid w:val="009F2A6D"/>
    <w:rsid w:val="009F2C54"/>
    <w:rsid w:val="00A01B7B"/>
    <w:rsid w:val="00A05E1A"/>
    <w:rsid w:val="00A21405"/>
    <w:rsid w:val="00A50B67"/>
    <w:rsid w:val="00A51D00"/>
    <w:rsid w:val="00A52415"/>
    <w:rsid w:val="00A718DC"/>
    <w:rsid w:val="00A72134"/>
    <w:rsid w:val="00A76EEC"/>
    <w:rsid w:val="00A81556"/>
    <w:rsid w:val="00AA5CE0"/>
    <w:rsid w:val="00AB4A7C"/>
    <w:rsid w:val="00AB5E85"/>
    <w:rsid w:val="00AD2323"/>
    <w:rsid w:val="00AD2E0C"/>
    <w:rsid w:val="00AF3C1D"/>
    <w:rsid w:val="00B119FC"/>
    <w:rsid w:val="00B13A98"/>
    <w:rsid w:val="00B16B19"/>
    <w:rsid w:val="00B239ED"/>
    <w:rsid w:val="00B41C2F"/>
    <w:rsid w:val="00B53DB6"/>
    <w:rsid w:val="00B64579"/>
    <w:rsid w:val="00B65E48"/>
    <w:rsid w:val="00B70A87"/>
    <w:rsid w:val="00B76EF0"/>
    <w:rsid w:val="00B80579"/>
    <w:rsid w:val="00B95556"/>
    <w:rsid w:val="00B97BB9"/>
    <w:rsid w:val="00BA7296"/>
    <w:rsid w:val="00BA76D4"/>
    <w:rsid w:val="00BB4305"/>
    <w:rsid w:val="00BC0593"/>
    <w:rsid w:val="00BC6710"/>
    <w:rsid w:val="00BD13FB"/>
    <w:rsid w:val="00BD422D"/>
    <w:rsid w:val="00BE015E"/>
    <w:rsid w:val="00BE6144"/>
    <w:rsid w:val="00BE7E6C"/>
    <w:rsid w:val="00BF42A6"/>
    <w:rsid w:val="00C020DA"/>
    <w:rsid w:val="00C217E2"/>
    <w:rsid w:val="00C33DBD"/>
    <w:rsid w:val="00C42D1D"/>
    <w:rsid w:val="00C437B5"/>
    <w:rsid w:val="00C62C98"/>
    <w:rsid w:val="00C63314"/>
    <w:rsid w:val="00C64A62"/>
    <w:rsid w:val="00C64C14"/>
    <w:rsid w:val="00C729D7"/>
    <w:rsid w:val="00C73F48"/>
    <w:rsid w:val="00C94E37"/>
    <w:rsid w:val="00C96F65"/>
    <w:rsid w:val="00C97D29"/>
    <w:rsid w:val="00CE53CF"/>
    <w:rsid w:val="00CF19DC"/>
    <w:rsid w:val="00D25A14"/>
    <w:rsid w:val="00D25B04"/>
    <w:rsid w:val="00D26C8C"/>
    <w:rsid w:val="00D61979"/>
    <w:rsid w:val="00D72178"/>
    <w:rsid w:val="00D968CB"/>
    <w:rsid w:val="00DA3F04"/>
    <w:rsid w:val="00DA7C63"/>
    <w:rsid w:val="00DB28DD"/>
    <w:rsid w:val="00DC520E"/>
    <w:rsid w:val="00DD4E36"/>
    <w:rsid w:val="00DD6FA1"/>
    <w:rsid w:val="00DE4C66"/>
    <w:rsid w:val="00DE5055"/>
    <w:rsid w:val="00DF0149"/>
    <w:rsid w:val="00E06B1E"/>
    <w:rsid w:val="00E076C6"/>
    <w:rsid w:val="00E14841"/>
    <w:rsid w:val="00E1592E"/>
    <w:rsid w:val="00E37203"/>
    <w:rsid w:val="00E37D70"/>
    <w:rsid w:val="00E422D3"/>
    <w:rsid w:val="00E510AD"/>
    <w:rsid w:val="00E51A1F"/>
    <w:rsid w:val="00E6561F"/>
    <w:rsid w:val="00E70486"/>
    <w:rsid w:val="00E74C39"/>
    <w:rsid w:val="00EB3F03"/>
    <w:rsid w:val="00F0453C"/>
    <w:rsid w:val="00F112BC"/>
    <w:rsid w:val="00F14C1D"/>
    <w:rsid w:val="00F25B40"/>
    <w:rsid w:val="00F279BE"/>
    <w:rsid w:val="00F372B6"/>
    <w:rsid w:val="00F40C12"/>
    <w:rsid w:val="00F421AB"/>
    <w:rsid w:val="00F45D23"/>
    <w:rsid w:val="00F463C2"/>
    <w:rsid w:val="00F72E82"/>
    <w:rsid w:val="00F839E3"/>
    <w:rsid w:val="00F91D89"/>
    <w:rsid w:val="00F94F97"/>
    <w:rsid w:val="00F965DE"/>
    <w:rsid w:val="00FA5770"/>
    <w:rsid w:val="00FA6A67"/>
    <w:rsid w:val="00FB6077"/>
    <w:rsid w:val="00FB7BC4"/>
    <w:rsid w:val="00FB7FF7"/>
    <w:rsid w:val="00FC300D"/>
    <w:rsid w:val="00FD1078"/>
    <w:rsid w:val="00FE1577"/>
    <w:rsid w:val="00FE5069"/>
    <w:rsid w:val="00FF36AC"/>
    <w:rsid w:val="00FF5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9B098"/>
  <w15:docId w15:val="{FAEBC0CD-850B-4AD8-80D8-D623E7F7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C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1C77"/>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5F1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C77"/>
  </w:style>
  <w:style w:type="table" w:styleId="TableGrid">
    <w:name w:val="Table Grid"/>
    <w:basedOn w:val="TableNormal"/>
    <w:uiPriority w:val="59"/>
    <w:rsid w:val="005F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1C77"/>
    <w:pPr>
      <w:ind w:left="720"/>
      <w:contextualSpacing/>
    </w:pPr>
  </w:style>
  <w:style w:type="character" w:styleId="Hyperlink">
    <w:name w:val="Hyperlink"/>
    <w:basedOn w:val="DefaultParagraphFont"/>
    <w:uiPriority w:val="99"/>
    <w:unhideWhenUsed/>
    <w:rsid w:val="005F1C77"/>
    <w:rPr>
      <w:color w:val="0000FF" w:themeColor="hyperlink"/>
      <w:u w:val="single"/>
    </w:rPr>
  </w:style>
  <w:style w:type="paragraph" w:styleId="BalloonText">
    <w:name w:val="Balloon Text"/>
    <w:basedOn w:val="Normal"/>
    <w:link w:val="BalloonTextChar"/>
    <w:uiPriority w:val="99"/>
    <w:semiHidden/>
    <w:unhideWhenUsed/>
    <w:rsid w:val="00B64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579"/>
    <w:rPr>
      <w:rFonts w:ascii="Tahoma" w:hAnsi="Tahoma" w:cs="Tahoma"/>
      <w:sz w:val="16"/>
      <w:szCs w:val="16"/>
    </w:rPr>
  </w:style>
  <w:style w:type="paragraph" w:styleId="Header">
    <w:name w:val="header"/>
    <w:basedOn w:val="Normal"/>
    <w:link w:val="HeaderChar"/>
    <w:uiPriority w:val="99"/>
    <w:unhideWhenUsed/>
    <w:rsid w:val="00FC3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4157">
      <w:bodyDiv w:val="1"/>
      <w:marLeft w:val="0"/>
      <w:marRight w:val="0"/>
      <w:marTop w:val="0"/>
      <w:marBottom w:val="0"/>
      <w:divBdr>
        <w:top w:val="none" w:sz="0" w:space="0" w:color="auto"/>
        <w:left w:val="none" w:sz="0" w:space="0" w:color="auto"/>
        <w:bottom w:val="none" w:sz="0" w:space="0" w:color="auto"/>
        <w:right w:val="none" w:sz="0" w:space="0" w:color="auto"/>
      </w:divBdr>
    </w:div>
    <w:div w:id="243339175">
      <w:bodyDiv w:val="1"/>
      <w:marLeft w:val="0"/>
      <w:marRight w:val="0"/>
      <w:marTop w:val="0"/>
      <w:marBottom w:val="0"/>
      <w:divBdr>
        <w:top w:val="none" w:sz="0" w:space="0" w:color="auto"/>
        <w:left w:val="none" w:sz="0" w:space="0" w:color="auto"/>
        <w:bottom w:val="none" w:sz="0" w:space="0" w:color="auto"/>
        <w:right w:val="none" w:sz="0" w:space="0" w:color="auto"/>
      </w:divBdr>
    </w:div>
    <w:div w:id="525487996">
      <w:bodyDiv w:val="1"/>
      <w:marLeft w:val="0"/>
      <w:marRight w:val="0"/>
      <w:marTop w:val="0"/>
      <w:marBottom w:val="0"/>
      <w:divBdr>
        <w:top w:val="none" w:sz="0" w:space="0" w:color="auto"/>
        <w:left w:val="none" w:sz="0" w:space="0" w:color="auto"/>
        <w:bottom w:val="none" w:sz="0" w:space="0" w:color="auto"/>
        <w:right w:val="none" w:sz="0" w:space="0" w:color="auto"/>
      </w:divBdr>
    </w:div>
    <w:div w:id="1373379553">
      <w:bodyDiv w:val="1"/>
      <w:marLeft w:val="0"/>
      <w:marRight w:val="0"/>
      <w:marTop w:val="0"/>
      <w:marBottom w:val="0"/>
      <w:divBdr>
        <w:top w:val="none" w:sz="0" w:space="0" w:color="auto"/>
        <w:left w:val="none" w:sz="0" w:space="0" w:color="auto"/>
        <w:bottom w:val="none" w:sz="0" w:space="0" w:color="auto"/>
        <w:right w:val="none" w:sz="0" w:space="0" w:color="auto"/>
      </w:divBdr>
    </w:div>
    <w:div w:id="162812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Genny.fernandes@camde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Lorraine.Lawson@camden.gov.uk" TargetMode="External"/><Relationship Id="rId2" Type="http://schemas.openxmlformats.org/officeDocument/2006/relationships/customXml" Target="../customXml/item2.xml"/><Relationship Id="rId16" Type="http://schemas.openxmlformats.org/officeDocument/2006/relationships/hyperlink" Target="mailto:Anita.khan@camden.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0" ma:contentTypeDescription="Create a new document." ma:contentTypeScope="" ma:versionID="919807b0199721d92bdbc00dfa71e345">
  <xsd:schema xmlns:xsd="http://www.w3.org/2001/XMLSchema" xmlns:xs="http://www.w3.org/2001/XMLSchema" xmlns:p="http://schemas.microsoft.com/office/2006/metadata/properties" xmlns:ns3="360c65b0-1cc5-427a-8427-4bd291ec2a6a" targetNamespace="http://schemas.microsoft.com/office/2006/metadata/properties" ma:root="true" ma:fieldsID="c0d805d32835dda5a31e9315739a6919"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82123D-E7A7-45B7-95CC-6D40C3C30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B32A8-E972-4F83-A4CA-5D6D8283A8D0}">
  <ds:schemaRefs>
    <ds:schemaRef ds:uri="http://schemas.microsoft.com/sharepoint/v3/contenttype/forms"/>
  </ds:schemaRefs>
</ds:datastoreItem>
</file>

<file path=customXml/itemProps3.xml><?xml version="1.0" encoding="utf-8"?>
<ds:datastoreItem xmlns:ds="http://schemas.openxmlformats.org/officeDocument/2006/customXml" ds:itemID="{A20C4286-2C9C-477A-A6A6-36576D200008}">
  <ds:schemaRefs>
    <ds:schemaRef ds:uri="http://purl.org/dc/elements/1.1/"/>
    <ds:schemaRef ds:uri="http://schemas.microsoft.com/office/2006/metadata/properties"/>
    <ds:schemaRef ds:uri="http://purl.org/dc/dcmitype/"/>
    <ds:schemaRef ds:uri="http://purl.org/dc/terms/"/>
    <ds:schemaRef ds:uri="http://schemas.microsoft.com/office/2006/documentManagement/types"/>
    <ds:schemaRef ds:uri="360c65b0-1cc5-427a-8427-4bd291ec2a6a"/>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1800</Words>
  <Characters>10266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Dray, Adam</dc:creator>
  <cp:lastModifiedBy>Akhaja, Jagdish</cp:lastModifiedBy>
  <cp:revision>2</cp:revision>
  <dcterms:created xsi:type="dcterms:W3CDTF">2020-02-04T14:51:00Z</dcterms:created>
  <dcterms:modified xsi:type="dcterms:W3CDTF">2020-02-04T14:51:00Z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